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46E89A29" w14:textId="6A3D9B09" w:rsidR="00EA6F1B" w:rsidRPr="00912146" w:rsidRDefault="005F3D2B" w:rsidP="00912146">
      <w:pPr>
        <w:rPr>
          <w:b/>
          <w:bCs/>
        </w:rPr>
      </w:pPr>
      <w:r w:rsidRPr="00912146">
        <w:rPr>
          <w:noProof/>
        </w:rPr>
        <w:drawing>
          <wp:inline distT="0" distB="0" distL="0" distR="0" wp14:anchorId="58718E78" wp14:editId="17738882">
            <wp:extent cx="5761355" cy="494030"/>
            <wp:effectExtent l="0" t="0" r="0" b="0"/>
            <wp:docPr id="80160462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1355" cy="4940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646EF587" w14:textId="2402DF2C" w:rsidR="00EA6F1B" w:rsidRPr="00912146" w:rsidRDefault="004564BE" w:rsidP="00912146">
      <w:pPr>
        <w:jc w:val="center"/>
      </w:pPr>
      <w:permStart w:id="2028878914" w:edGrp="everyone"/>
      <w:r w:rsidRPr="00912146">
        <w:rPr>
          <w:b/>
          <w:bCs/>
        </w:rPr>
        <w:t>Umowa nr INW</w:t>
      </w:r>
      <w:r w:rsidR="002701BF" w:rsidRPr="00912146">
        <w:rPr>
          <w:b/>
          <w:bCs/>
        </w:rPr>
        <w:t>………………</w:t>
      </w:r>
    </w:p>
    <w:p w14:paraId="0FCE25B2" w14:textId="77777777" w:rsidR="00EA6F1B" w:rsidRPr="00912146" w:rsidRDefault="00EA6F1B" w:rsidP="00912146">
      <w:pPr>
        <w:jc w:val="center"/>
      </w:pPr>
    </w:p>
    <w:p w14:paraId="7288D57C" w14:textId="4F4AEC7C" w:rsidR="00EA6F1B" w:rsidRPr="00912146" w:rsidRDefault="00EA6F1B" w:rsidP="00912146">
      <w:pPr>
        <w:jc w:val="center"/>
      </w:pPr>
      <w:r w:rsidRPr="00912146">
        <w:t>zawarta w dni</w:t>
      </w:r>
      <w:r w:rsidR="004564BE" w:rsidRPr="00912146">
        <w:t>u…………………………….</w:t>
      </w:r>
      <w:r w:rsidRPr="00912146">
        <w:t>pomiędzy:</w:t>
      </w:r>
    </w:p>
    <w:p w14:paraId="0672DC41" w14:textId="77777777" w:rsidR="00EA6F1B" w:rsidRPr="00912146" w:rsidRDefault="00EA6F1B" w:rsidP="00912146">
      <w:pPr>
        <w:jc w:val="center"/>
      </w:pPr>
    </w:p>
    <w:p w14:paraId="7F7853CB" w14:textId="77777777" w:rsidR="00EA6F1B" w:rsidRPr="00912146" w:rsidRDefault="00EA6F1B" w:rsidP="00912146">
      <w:r w:rsidRPr="00912146">
        <w:rPr>
          <w:b/>
          <w:bCs/>
        </w:rPr>
        <w:t>Gminą Myślenice</w:t>
      </w:r>
      <w:r w:rsidRPr="00912146">
        <w:rPr>
          <w:b/>
        </w:rPr>
        <w:t>, Rynek 8/9, 32-400 Myślenice, NIP  681 10 04 414</w:t>
      </w:r>
    </w:p>
    <w:p w14:paraId="46339D10" w14:textId="77777777" w:rsidR="00EA6F1B" w:rsidRPr="00912146" w:rsidRDefault="00EA6F1B" w:rsidP="00912146">
      <w:r w:rsidRPr="00912146">
        <w:t xml:space="preserve">zwaną dalej </w:t>
      </w:r>
      <w:r w:rsidRPr="00912146">
        <w:rPr>
          <w:bCs/>
        </w:rPr>
        <w:t>Zamawiającym</w:t>
      </w:r>
      <w:r w:rsidRPr="00912146">
        <w:t xml:space="preserve">,  którą reprezentuje: </w:t>
      </w:r>
    </w:p>
    <w:p w14:paraId="1144EBA7" w14:textId="77777777" w:rsidR="00EA6F1B" w:rsidRPr="00912146" w:rsidRDefault="00EA6F1B" w:rsidP="00912146">
      <w:pPr>
        <w:pStyle w:val="Nagwek2"/>
      </w:pPr>
      <w:r w:rsidRPr="00912146">
        <w:rPr>
          <w:b w:val="0"/>
        </w:rPr>
        <w:t xml:space="preserve">Burmistrz: </w:t>
      </w:r>
      <w:r w:rsidRPr="00912146">
        <w:t>Jarosław Szlachetka</w:t>
      </w:r>
      <w:r w:rsidRPr="00912146">
        <w:rPr>
          <w:b w:val="0"/>
        </w:rPr>
        <w:t xml:space="preserve">     </w:t>
      </w:r>
    </w:p>
    <w:p w14:paraId="48342CA8" w14:textId="76880C85" w:rsidR="00BF66F9" w:rsidRPr="00912146" w:rsidRDefault="00F811F9" w:rsidP="00912146">
      <w:pPr>
        <w:jc w:val="both"/>
        <w:rPr>
          <w:bCs/>
        </w:rPr>
      </w:pPr>
      <w:r w:rsidRPr="00912146">
        <w:rPr>
          <w:bCs/>
        </w:rPr>
        <w:t>a</w:t>
      </w:r>
    </w:p>
    <w:p w14:paraId="0398FCE8" w14:textId="47A40C4C" w:rsidR="00F811F9" w:rsidRPr="00912146" w:rsidRDefault="004564BE" w:rsidP="00912146">
      <w:pPr>
        <w:jc w:val="both"/>
        <w:rPr>
          <w:bCs/>
        </w:rPr>
      </w:pPr>
      <w:r w:rsidRPr="00912146">
        <w:rPr>
          <w:bCs/>
        </w:rPr>
        <w:t>…………………………………………….</w:t>
      </w:r>
    </w:p>
    <w:p w14:paraId="55D93F4E" w14:textId="09005CF5" w:rsidR="00EA6F1B" w:rsidRPr="00912146" w:rsidRDefault="00EA6F1B" w:rsidP="00912146">
      <w:pPr>
        <w:jc w:val="both"/>
      </w:pPr>
      <w:r w:rsidRPr="00912146">
        <w:rPr>
          <w:bCs/>
        </w:rPr>
        <w:t xml:space="preserve"> </w:t>
      </w:r>
      <w:r w:rsidRPr="00912146">
        <w:t xml:space="preserve"> zwaną dalej Wykonawcą, którego reprezentuje :</w:t>
      </w:r>
    </w:p>
    <w:permEnd w:id="2028878914"/>
    <w:p w14:paraId="77DC1628" w14:textId="77777777" w:rsidR="00BD5F31" w:rsidRPr="00912146" w:rsidRDefault="00BD5F31" w:rsidP="00912146"/>
    <w:p w14:paraId="7671E944" w14:textId="768C1A5B" w:rsidR="00EA6F1B" w:rsidRPr="00912146" w:rsidRDefault="00BF66F9" w:rsidP="00912146">
      <w:r w:rsidRPr="00912146">
        <w:t xml:space="preserve">Strony zawierają umowę </w:t>
      </w:r>
      <w:r w:rsidR="00EA6F1B" w:rsidRPr="00912146">
        <w:t>o następującej treści:</w:t>
      </w:r>
    </w:p>
    <w:p w14:paraId="4FE0FD1B" w14:textId="77777777" w:rsidR="00EA6F1B" w:rsidRPr="00912146" w:rsidRDefault="00EA6F1B" w:rsidP="00912146">
      <w:pPr>
        <w:rPr>
          <w:highlight w:val="yellow"/>
        </w:rPr>
      </w:pPr>
    </w:p>
    <w:p w14:paraId="055AC24A" w14:textId="77777777" w:rsidR="00EA6F1B" w:rsidRPr="00912146" w:rsidRDefault="00EA6F1B" w:rsidP="00912146">
      <w:pPr>
        <w:jc w:val="center"/>
      </w:pPr>
      <w:r w:rsidRPr="00912146">
        <w:rPr>
          <w:b/>
          <w:bCs/>
        </w:rPr>
        <w:t>§ 1.</w:t>
      </w:r>
    </w:p>
    <w:p w14:paraId="05DC3D52" w14:textId="77777777" w:rsidR="00EA6F1B" w:rsidRPr="00912146" w:rsidRDefault="00EA6F1B" w:rsidP="00912146">
      <w:pPr>
        <w:jc w:val="center"/>
      </w:pPr>
      <w:permStart w:id="1542204220" w:edGrp="everyone"/>
    </w:p>
    <w:p w14:paraId="6D291B3F" w14:textId="5700697B" w:rsidR="00EA6F1B" w:rsidRPr="00912146" w:rsidRDefault="00EA6F1B" w:rsidP="00912146">
      <w:pPr>
        <w:pStyle w:val="Akapitzlist"/>
        <w:numPr>
          <w:ilvl w:val="0"/>
          <w:numId w:val="3"/>
        </w:numPr>
        <w:spacing w:after="0"/>
        <w:ind w:left="426" w:hanging="426"/>
        <w:jc w:val="both"/>
      </w:pPr>
      <w:r w:rsidRPr="00912146">
        <w:t xml:space="preserve">Wykonawca został wyłoniony w postępowaniu nr </w:t>
      </w:r>
      <w:r w:rsidR="004564BE" w:rsidRPr="00912146">
        <w:t>………………………</w:t>
      </w:r>
      <w:r w:rsidRPr="00912146">
        <w:t xml:space="preserve"> nazwa: </w:t>
      </w:r>
      <w:r w:rsidR="00BF66F9" w:rsidRPr="00912146">
        <w:rPr>
          <w:b/>
          <w:bCs/>
        </w:rPr>
        <w:t>"</w:t>
      </w:r>
      <w:r w:rsidR="00BB53BC" w:rsidRPr="00912146">
        <w:rPr>
          <w:b/>
          <w:bCs/>
          <w:lang w:eastAsia="en-US"/>
        </w:rPr>
        <w:t>Zagospodarowanie turystyczne terenu w miejscowości Droginia</w:t>
      </w:r>
      <w:r w:rsidR="00F06563" w:rsidRPr="00912146">
        <w:rPr>
          <w:b/>
          <w:bCs/>
        </w:rPr>
        <w:t>”.</w:t>
      </w:r>
    </w:p>
    <w:permEnd w:id="1542204220"/>
    <w:p w14:paraId="5D074362" w14:textId="7F5166D5" w:rsidR="00EA6F1B" w:rsidRPr="00912146" w:rsidRDefault="00EA6F1B" w:rsidP="00912146">
      <w:pPr>
        <w:pStyle w:val="Akapitzlist"/>
        <w:numPr>
          <w:ilvl w:val="0"/>
          <w:numId w:val="3"/>
        </w:numPr>
        <w:spacing w:after="0"/>
        <w:ind w:left="426" w:hanging="426"/>
        <w:jc w:val="both"/>
      </w:pPr>
      <w:r w:rsidRPr="00912146">
        <w:t>Roboty budowlane stanowiące przedmiot niniejszego zamówienia należy wykonać zgodnie z:</w:t>
      </w:r>
    </w:p>
    <w:p w14:paraId="6D7D9D0E" w14:textId="77777777" w:rsidR="005F3D2B" w:rsidRPr="00912146" w:rsidRDefault="00EA6F1B" w:rsidP="00912146">
      <w:pPr>
        <w:pStyle w:val="Akapitzlist"/>
        <w:numPr>
          <w:ilvl w:val="0"/>
          <w:numId w:val="4"/>
        </w:numPr>
        <w:spacing w:after="0"/>
        <w:ind w:left="709" w:hanging="283"/>
        <w:jc w:val="both"/>
      </w:pPr>
      <w:r w:rsidRPr="00912146">
        <w:t>Dokumentacją projektową,</w:t>
      </w:r>
    </w:p>
    <w:p w14:paraId="60D08EB1" w14:textId="77777777" w:rsidR="005F3D2B" w:rsidRPr="00912146" w:rsidRDefault="00EA6F1B" w:rsidP="00912146">
      <w:pPr>
        <w:pStyle w:val="Akapitzlist"/>
        <w:numPr>
          <w:ilvl w:val="0"/>
          <w:numId w:val="4"/>
        </w:numPr>
        <w:spacing w:after="0"/>
        <w:ind w:left="709" w:hanging="283"/>
        <w:jc w:val="both"/>
      </w:pPr>
      <w:r w:rsidRPr="00912146">
        <w:t xml:space="preserve">Specyfikacjami Technicznymi Wykonania i Odbioru Robót Budowlanych </w:t>
      </w:r>
    </w:p>
    <w:p w14:paraId="4D94459D" w14:textId="77777777" w:rsidR="005F3D2B" w:rsidRPr="00912146" w:rsidRDefault="00EA6F1B" w:rsidP="00912146">
      <w:pPr>
        <w:pStyle w:val="Akapitzlist"/>
        <w:numPr>
          <w:ilvl w:val="0"/>
          <w:numId w:val="4"/>
        </w:numPr>
        <w:spacing w:after="0"/>
        <w:ind w:left="709" w:hanging="283"/>
        <w:jc w:val="both"/>
      </w:pPr>
      <w:r w:rsidRPr="00912146">
        <w:t>Zasadami sztuki budowlanej, współczesnej wiedzy technicznej oraz obowiązującymi w tym zakresie normami technicznymi i technologicznymi, standardami bezpieczeństwa ppoż. i bhp,</w:t>
      </w:r>
    </w:p>
    <w:p w14:paraId="70262552" w14:textId="77777777" w:rsidR="005F3D2B" w:rsidRPr="00912146" w:rsidRDefault="00EA6F1B" w:rsidP="00912146">
      <w:pPr>
        <w:pStyle w:val="Akapitzlist"/>
        <w:numPr>
          <w:ilvl w:val="0"/>
          <w:numId w:val="4"/>
        </w:numPr>
        <w:spacing w:after="0"/>
        <w:ind w:left="709" w:hanging="283"/>
        <w:jc w:val="both"/>
      </w:pPr>
      <w:r w:rsidRPr="00912146">
        <w:t>Przepisami prawa, w tym budowlanego i ochrony środowiska,</w:t>
      </w:r>
    </w:p>
    <w:p w14:paraId="105E5EAE" w14:textId="77777777" w:rsidR="005F3D2B" w:rsidRPr="00912146" w:rsidRDefault="00EA6F1B" w:rsidP="00912146">
      <w:pPr>
        <w:pStyle w:val="Akapitzlist"/>
        <w:numPr>
          <w:ilvl w:val="0"/>
          <w:numId w:val="4"/>
        </w:numPr>
        <w:spacing w:after="0"/>
        <w:ind w:left="709" w:hanging="283"/>
        <w:jc w:val="both"/>
      </w:pPr>
      <w:r w:rsidRPr="00912146">
        <w:t>Poleceniami Zamawiającego,</w:t>
      </w:r>
    </w:p>
    <w:p w14:paraId="72D395EB" w14:textId="77777777" w:rsidR="005F3D2B" w:rsidRDefault="00EA6F1B" w:rsidP="00912146">
      <w:pPr>
        <w:pStyle w:val="Akapitzlist"/>
        <w:numPr>
          <w:ilvl w:val="0"/>
          <w:numId w:val="4"/>
        </w:numPr>
        <w:spacing w:after="0"/>
        <w:ind w:left="709" w:hanging="283"/>
        <w:jc w:val="both"/>
      </w:pPr>
      <w:r w:rsidRPr="00912146">
        <w:t>Pozostałą dokumentacją postępowania o udzielenie zamówienia publicznego</w:t>
      </w:r>
      <w:r w:rsidR="00F048B9" w:rsidRPr="00912146">
        <w:t>,</w:t>
      </w:r>
    </w:p>
    <w:p w14:paraId="6613B19B" w14:textId="37885ECB" w:rsidR="006B51BD" w:rsidRPr="00912146" w:rsidRDefault="006B51BD" w:rsidP="00912146">
      <w:pPr>
        <w:pStyle w:val="Akapitzlist"/>
        <w:numPr>
          <w:ilvl w:val="0"/>
          <w:numId w:val="4"/>
        </w:numPr>
        <w:spacing w:after="0"/>
        <w:ind w:left="709" w:hanging="283"/>
        <w:jc w:val="both"/>
      </w:pPr>
      <w:r>
        <w:t>Zaświadzceniem o braku podstaw do wniesienia spzreciwu  z dnia 28/03/2022r. – znak AB.6743.164.2022.MT</w:t>
      </w:r>
    </w:p>
    <w:p w14:paraId="29BC1E07" w14:textId="374D6FDF" w:rsidR="00AD7A10" w:rsidRPr="00912146" w:rsidRDefault="00AD7A10" w:rsidP="00912146">
      <w:pPr>
        <w:pStyle w:val="Akapitzlist"/>
        <w:numPr>
          <w:ilvl w:val="0"/>
          <w:numId w:val="4"/>
        </w:numPr>
        <w:spacing w:after="0"/>
        <w:ind w:left="709" w:hanging="283"/>
        <w:jc w:val="both"/>
      </w:pPr>
      <w:r w:rsidRPr="00912146">
        <w:t>Pozwoleniem</w:t>
      </w:r>
      <w:r w:rsidR="00F048B9" w:rsidRPr="00912146">
        <w:t xml:space="preserve"> na Budowę nr </w:t>
      </w:r>
      <w:r w:rsidR="006B51BD">
        <w:t>429/2022</w:t>
      </w:r>
      <w:r w:rsidR="00F048B9" w:rsidRPr="00912146">
        <w:t xml:space="preserve"> z dnia </w:t>
      </w:r>
      <w:r w:rsidR="006B51BD">
        <w:t>25.05</w:t>
      </w:r>
      <w:r w:rsidR="00F048B9" w:rsidRPr="00912146">
        <w:t xml:space="preserve">.2022 r. – znak: </w:t>
      </w:r>
      <w:r w:rsidR="00F048B9" w:rsidRPr="00912146">
        <w:rPr>
          <w:color w:val="000000"/>
          <w:kern w:val="0"/>
          <w:lang w:eastAsia="pl-PL"/>
        </w:rPr>
        <w:t>AB.6740.</w:t>
      </w:r>
      <w:r w:rsidR="006B51BD">
        <w:rPr>
          <w:color w:val="000000"/>
          <w:kern w:val="0"/>
          <w:lang w:eastAsia="pl-PL"/>
        </w:rPr>
        <w:t>323</w:t>
      </w:r>
      <w:r w:rsidR="00F048B9" w:rsidRPr="00912146">
        <w:rPr>
          <w:color w:val="000000"/>
          <w:kern w:val="0"/>
          <w:lang w:eastAsia="pl-PL"/>
        </w:rPr>
        <w:t>.202</w:t>
      </w:r>
      <w:r w:rsidR="006B51BD">
        <w:rPr>
          <w:color w:val="000000"/>
          <w:kern w:val="0"/>
          <w:lang w:eastAsia="pl-PL"/>
        </w:rPr>
        <w:t>2</w:t>
      </w:r>
      <w:r w:rsidR="00F048B9" w:rsidRPr="00912146">
        <w:rPr>
          <w:color w:val="000000"/>
          <w:kern w:val="0"/>
          <w:lang w:eastAsia="pl-PL"/>
        </w:rPr>
        <w:t>.</w:t>
      </w:r>
      <w:r w:rsidR="006B51BD">
        <w:rPr>
          <w:color w:val="000000"/>
          <w:kern w:val="0"/>
          <w:lang w:eastAsia="pl-PL"/>
        </w:rPr>
        <w:t>PK</w:t>
      </w:r>
    </w:p>
    <w:p w14:paraId="74735744" w14:textId="77777777" w:rsidR="005F3D2B" w:rsidRPr="00912146" w:rsidRDefault="00C511A0" w:rsidP="00912146">
      <w:pPr>
        <w:pStyle w:val="Akapitzlist"/>
        <w:numPr>
          <w:ilvl w:val="0"/>
          <w:numId w:val="3"/>
        </w:numPr>
        <w:spacing w:after="0"/>
        <w:ind w:left="426" w:hanging="426"/>
        <w:jc w:val="both"/>
        <w:rPr>
          <w:color w:val="000000" w:themeColor="text1"/>
        </w:rPr>
      </w:pPr>
      <w:bookmarkStart w:id="0" w:name="_Hlk54686174"/>
      <w:r w:rsidRPr="00912146">
        <w:rPr>
          <w:color w:val="000000" w:themeColor="text1"/>
        </w:rPr>
        <w:t>Wspólny Słownik Zamówień</w:t>
      </w:r>
      <w:r w:rsidR="0025229B" w:rsidRPr="00912146">
        <w:rPr>
          <w:color w:val="000000" w:themeColor="text1"/>
        </w:rPr>
        <w:t>:</w:t>
      </w:r>
      <w:r w:rsidRPr="00912146">
        <w:rPr>
          <w:color w:val="000000" w:themeColor="text1"/>
        </w:rPr>
        <w:t xml:space="preserve"> </w:t>
      </w:r>
      <w:bookmarkEnd w:id="0"/>
      <w:r w:rsidR="0025229B" w:rsidRPr="00912146">
        <w:rPr>
          <w:color w:val="000000" w:themeColor="text1"/>
        </w:rPr>
        <w:t>45</w:t>
      </w:r>
      <w:r w:rsidR="00042822" w:rsidRPr="00912146">
        <w:rPr>
          <w:color w:val="000000" w:themeColor="text1"/>
        </w:rPr>
        <w:t>000</w:t>
      </w:r>
      <w:r w:rsidR="0025229B" w:rsidRPr="00912146">
        <w:rPr>
          <w:color w:val="000000" w:themeColor="text1"/>
        </w:rPr>
        <w:t>000-</w:t>
      </w:r>
      <w:r w:rsidR="00042822" w:rsidRPr="00912146">
        <w:rPr>
          <w:color w:val="000000" w:themeColor="text1"/>
        </w:rPr>
        <w:t>7</w:t>
      </w:r>
      <w:r w:rsidR="0025229B" w:rsidRPr="00912146">
        <w:rPr>
          <w:color w:val="000000" w:themeColor="text1"/>
        </w:rPr>
        <w:t xml:space="preserve"> </w:t>
      </w:r>
      <w:r w:rsidR="00042822" w:rsidRPr="00912146">
        <w:rPr>
          <w:color w:val="000000" w:themeColor="text1"/>
        </w:rPr>
        <w:t>–</w:t>
      </w:r>
      <w:r w:rsidR="0025229B" w:rsidRPr="00912146">
        <w:rPr>
          <w:color w:val="000000" w:themeColor="text1"/>
        </w:rPr>
        <w:t xml:space="preserve"> </w:t>
      </w:r>
      <w:r w:rsidR="00042822" w:rsidRPr="00912146">
        <w:rPr>
          <w:color w:val="000000" w:themeColor="text1"/>
        </w:rPr>
        <w:t>Roboty budowlane</w:t>
      </w:r>
    </w:p>
    <w:p w14:paraId="11D9E934" w14:textId="1043FAA9" w:rsidR="005F3D2B" w:rsidRPr="00912146" w:rsidRDefault="00EA6F1B" w:rsidP="00912146">
      <w:pPr>
        <w:pStyle w:val="Akapitzlist"/>
        <w:numPr>
          <w:ilvl w:val="0"/>
          <w:numId w:val="3"/>
        </w:numPr>
        <w:spacing w:after="0"/>
        <w:ind w:left="426" w:hanging="426"/>
        <w:jc w:val="both"/>
        <w:rPr>
          <w:color w:val="000000" w:themeColor="text1"/>
        </w:rPr>
      </w:pPr>
      <w:r w:rsidRPr="00912146">
        <w:t xml:space="preserve">Szczegółowy zakres robót i ich ilości został określony w Dokumentacji Projektowej i STWiOR </w:t>
      </w:r>
    </w:p>
    <w:p w14:paraId="42EC86F6" w14:textId="6D8DFE0C" w:rsidR="0085689A" w:rsidRPr="00912146" w:rsidRDefault="0085689A" w:rsidP="00912146">
      <w:pPr>
        <w:pStyle w:val="Akapitzlist"/>
        <w:numPr>
          <w:ilvl w:val="0"/>
          <w:numId w:val="3"/>
        </w:numPr>
        <w:spacing w:after="0"/>
        <w:ind w:left="426" w:hanging="426"/>
        <w:jc w:val="both"/>
        <w:rPr>
          <w:color w:val="000000" w:themeColor="text1"/>
        </w:rPr>
      </w:pPr>
      <w:r w:rsidRPr="00912146">
        <w:t>Przedmiot zamówienia obejmuje również opracowanie dokumentacji technicznej w przypadku zmian dokonywanych podczas realizacji robót budowlanych w poszczególnych specjalnościach.</w:t>
      </w:r>
    </w:p>
    <w:p w14:paraId="1722F155" w14:textId="2F41FED4" w:rsidR="00EA6F1B" w:rsidRPr="00912146" w:rsidRDefault="00EA6F1B" w:rsidP="00912146">
      <w:pPr>
        <w:pStyle w:val="Akapitzlist"/>
        <w:numPr>
          <w:ilvl w:val="0"/>
          <w:numId w:val="3"/>
        </w:numPr>
        <w:spacing w:after="0"/>
        <w:ind w:left="426" w:hanging="426"/>
        <w:jc w:val="both"/>
        <w:rPr>
          <w:color w:val="000000" w:themeColor="text1"/>
        </w:rPr>
      </w:pPr>
      <w:r w:rsidRPr="00912146">
        <w:t>Wykonawca przyjmując do realizacji przedmiot zamówienia zapewnia:</w:t>
      </w:r>
    </w:p>
    <w:p w14:paraId="67229351" w14:textId="77777777" w:rsidR="005F3D2B" w:rsidRPr="00912146" w:rsidRDefault="00EA6F1B" w:rsidP="00912146">
      <w:pPr>
        <w:pStyle w:val="Tekstpodstawowy"/>
        <w:numPr>
          <w:ilvl w:val="0"/>
          <w:numId w:val="5"/>
        </w:numPr>
        <w:ind w:left="709" w:hanging="283"/>
      </w:pPr>
      <w:r w:rsidRPr="00912146">
        <w:t>wykonanie każdego rodzaju robót zgodnie z dokumentacją postępowania, specyfikacjami technicznymi wykonania i odbioru robót budowlanych oraz zgodnie z przyjętym standardem,</w:t>
      </w:r>
    </w:p>
    <w:p w14:paraId="49BAD6E1" w14:textId="77777777" w:rsidR="005F3D2B" w:rsidRPr="00912146" w:rsidRDefault="00EA6F1B" w:rsidP="00912146">
      <w:pPr>
        <w:pStyle w:val="Tekstpodstawowy"/>
        <w:numPr>
          <w:ilvl w:val="0"/>
          <w:numId w:val="5"/>
        </w:numPr>
        <w:ind w:left="709" w:hanging="283"/>
      </w:pPr>
      <w:r w:rsidRPr="00912146">
        <w:t>ilość i rodzaj sprzętu gwarantującego wykonanie zadania,</w:t>
      </w:r>
    </w:p>
    <w:p w14:paraId="36AF0DF9" w14:textId="77777777" w:rsidR="005F3D2B" w:rsidRPr="00912146" w:rsidRDefault="00EA6F1B" w:rsidP="00912146">
      <w:pPr>
        <w:pStyle w:val="Tekstpodstawowy"/>
        <w:numPr>
          <w:ilvl w:val="0"/>
          <w:numId w:val="5"/>
        </w:numPr>
        <w:ind w:left="709" w:hanging="283"/>
      </w:pPr>
      <w:r w:rsidRPr="00912146">
        <w:t>dostawę wszelkich materiałów budowlanych i pomocniczych oraz urządzeń niezbędnych do wykonania przedmiotu zamówienia</w:t>
      </w:r>
    </w:p>
    <w:p w14:paraId="0ED559A3" w14:textId="77777777" w:rsidR="005F3D2B" w:rsidRPr="00912146" w:rsidRDefault="00EA6F1B" w:rsidP="00912146">
      <w:pPr>
        <w:pStyle w:val="Tekstpodstawowy"/>
        <w:numPr>
          <w:ilvl w:val="0"/>
          <w:numId w:val="5"/>
        </w:numPr>
        <w:ind w:left="709" w:hanging="283"/>
      </w:pPr>
      <w:r w:rsidRPr="00912146">
        <w:t>przygotowanie na dzień umownego zakończenia robót atestów materiałowych, badań laboratoryjnych, pomiarów, potwierdzonych przez kierownika budowy,</w:t>
      </w:r>
    </w:p>
    <w:p w14:paraId="7BBE7D22" w14:textId="77777777" w:rsidR="005F3D2B" w:rsidRPr="00912146" w:rsidRDefault="00EA6F1B" w:rsidP="00912146">
      <w:pPr>
        <w:pStyle w:val="Tekstpodstawowy"/>
        <w:numPr>
          <w:ilvl w:val="0"/>
          <w:numId w:val="5"/>
        </w:numPr>
        <w:ind w:left="709" w:hanging="283"/>
      </w:pPr>
      <w:r w:rsidRPr="00912146">
        <w:t>miejsce odwozu urobku na odkład Wykonawca zabezpiecza we własnym zakresie.</w:t>
      </w:r>
    </w:p>
    <w:p w14:paraId="4D6EF4D1" w14:textId="118CA57A" w:rsidR="00F95721" w:rsidRPr="00912146" w:rsidRDefault="00F95721" w:rsidP="00912146">
      <w:pPr>
        <w:pStyle w:val="Tekstpodstawowy"/>
        <w:numPr>
          <w:ilvl w:val="0"/>
          <w:numId w:val="5"/>
        </w:numPr>
        <w:ind w:left="709" w:hanging="283"/>
      </w:pPr>
      <w:r w:rsidRPr="00912146">
        <w:t xml:space="preserve">stały nadzór </w:t>
      </w:r>
      <w:r w:rsidR="004E09F1" w:rsidRPr="00912146">
        <w:t xml:space="preserve">hydrogeologiczny </w:t>
      </w:r>
      <w:r w:rsidRPr="00912146">
        <w:t>nad wszelkimi robotami ziemnymi wykonywanymi w związku z w/w inwestycją</w:t>
      </w:r>
      <w:r w:rsidR="004E09F1" w:rsidRPr="00912146">
        <w:t xml:space="preserve"> o ile prawo tego wymaga</w:t>
      </w:r>
      <w:r w:rsidRPr="00912146">
        <w:t xml:space="preserve">. </w:t>
      </w:r>
    </w:p>
    <w:p w14:paraId="69FFD099" w14:textId="77777777" w:rsidR="0085689A" w:rsidRPr="00912146" w:rsidRDefault="0085689A" w:rsidP="00912146">
      <w:pPr>
        <w:pStyle w:val="Tekstpodstawowy"/>
        <w:ind w:left="709"/>
      </w:pPr>
    </w:p>
    <w:p w14:paraId="2F11644A" w14:textId="77777777" w:rsidR="00EA6F1B" w:rsidRPr="00912146" w:rsidRDefault="00EA6F1B" w:rsidP="00912146">
      <w:pPr>
        <w:rPr>
          <w:b/>
          <w:bCs/>
          <w:highlight w:val="yellow"/>
          <w:shd w:val="clear" w:color="auto" w:fill="FFFF00"/>
        </w:rPr>
      </w:pPr>
    </w:p>
    <w:p w14:paraId="49413F1A" w14:textId="77777777" w:rsidR="00EA6F1B" w:rsidRPr="00912146" w:rsidRDefault="00EA6F1B" w:rsidP="00912146">
      <w:pPr>
        <w:jc w:val="center"/>
      </w:pPr>
      <w:r w:rsidRPr="00912146">
        <w:rPr>
          <w:b/>
          <w:bCs/>
        </w:rPr>
        <w:t>§ 2.</w:t>
      </w:r>
    </w:p>
    <w:p w14:paraId="671EA894" w14:textId="77777777" w:rsidR="00EA6F1B" w:rsidRPr="00912146" w:rsidRDefault="00EA6F1B" w:rsidP="00912146">
      <w:pPr>
        <w:jc w:val="center"/>
      </w:pPr>
      <w:r w:rsidRPr="00912146">
        <w:rPr>
          <w:i/>
          <w:iCs/>
        </w:rPr>
        <w:t>Wynagrodzenie</w:t>
      </w:r>
    </w:p>
    <w:p w14:paraId="1E361155" w14:textId="77777777" w:rsidR="00EA6F1B" w:rsidRPr="00912146" w:rsidRDefault="00EA6F1B" w:rsidP="00912146">
      <w:pPr>
        <w:rPr>
          <w:b/>
          <w:bCs/>
        </w:rPr>
      </w:pPr>
    </w:p>
    <w:p w14:paraId="1B439C02" w14:textId="77777777" w:rsidR="00EA6F1B" w:rsidRPr="00912146" w:rsidRDefault="00EA6F1B" w:rsidP="00912146">
      <w:pPr>
        <w:tabs>
          <w:tab w:val="left" w:pos="284"/>
        </w:tabs>
        <w:jc w:val="both"/>
      </w:pPr>
      <w:r w:rsidRPr="00912146">
        <w:lastRenderedPageBreak/>
        <w:t xml:space="preserve">Za wykonanie Robót Zamawiający zapłaci Wykonawcy wynagrodzenie ryczałtowe, określone przez Wykonawcę w ofercie, wynoszące: </w:t>
      </w:r>
    </w:p>
    <w:p w14:paraId="0BC4C010" w14:textId="77777777" w:rsidR="00EA6F1B" w:rsidRPr="00912146" w:rsidRDefault="00EA6F1B" w:rsidP="00912146"/>
    <w:p w14:paraId="17846F02" w14:textId="77777777" w:rsidR="004564BE" w:rsidRPr="00912146" w:rsidRDefault="004564BE" w:rsidP="00912146">
      <w:r w:rsidRPr="00912146">
        <w:t>Netto</w:t>
      </w:r>
      <w:permStart w:id="1717520394" w:edGrp="everyone"/>
      <w:r w:rsidRPr="00912146">
        <w:t>:      ………… zł.</w:t>
      </w:r>
    </w:p>
    <w:p w14:paraId="4EA368C8" w14:textId="77777777" w:rsidR="004564BE" w:rsidRPr="00912146" w:rsidRDefault="004564BE" w:rsidP="00912146">
      <w:pPr>
        <w:pStyle w:val="Nagwek1"/>
        <w:numPr>
          <w:ilvl w:val="0"/>
          <w:numId w:val="0"/>
        </w:numPr>
      </w:pPr>
      <w:r w:rsidRPr="00912146">
        <w:rPr>
          <w:u w:val="none"/>
        </w:rPr>
        <w:t>VAT:      ………..%  tj. ……….. zł.</w:t>
      </w:r>
    </w:p>
    <w:p w14:paraId="6DF79E50" w14:textId="77777777" w:rsidR="004564BE" w:rsidRPr="00912146" w:rsidRDefault="004564BE" w:rsidP="00912146">
      <w:r w:rsidRPr="00912146">
        <w:rPr>
          <w:b/>
          <w:bCs/>
        </w:rPr>
        <w:t xml:space="preserve">Razem brutto: </w:t>
      </w:r>
      <w:r w:rsidRPr="00912146">
        <w:rPr>
          <w:b/>
        </w:rPr>
        <w:t>………….</w:t>
      </w:r>
      <w:r w:rsidRPr="00912146">
        <w:rPr>
          <w:b/>
          <w:bCs/>
        </w:rPr>
        <w:t xml:space="preserve"> zł.</w:t>
      </w:r>
    </w:p>
    <w:p w14:paraId="4F816536" w14:textId="77777777" w:rsidR="004564BE" w:rsidRPr="00912146" w:rsidRDefault="004564BE" w:rsidP="00912146">
      <w:r w:rsidRPr="00912146">
        <w:t>Słownie  brutto: …………………..</w:t>
      </w:r>
    </w:p>
    <w:permEnd w:id="1717520394"/>
    <w:p w14:paraId="621BB339" w14:textId="77777777" w:rsidR="00EA6F1B" w:rsidRPr="00912146" w:rsidRDefault="00EA6F1B" w:rsidP="00912146">
      <w:pPr>
        <w:ind w:left="705"/>
        <w:rPr>
          <w:b/>
          <w:bCs/>
        </w:rPr>
      </w:pPr>
    </w:p>
    <w:p w14:paraId="5BB77A88" w14:textId="77777777" w:rsidR="00EA6F1B" w:rsidRPr="00912146" w:rsidRDefault="00EA6F1B" w:rsidP="00912146">
      <w:pPr>
        <w:jc w:val="center"/>
      </w:pPr>
      <w:r w:rsidRPr="00912146">
        <w:rPr>
          <w:b/>
          <w:bCs/>
        </w:rPr>
        <w:t>§ 3.</w:t>
      </w:r>
    </w:p>
    <w:p w14:paraId="28E491AB" w14:textId="244FE420" w:rsidR="00EA6F1B" w:rsidRPr="00912146" w:rsidRDefault="00EA6F1B" w:rsidP="00912146">
      <w:pPr>
        <w:jc w:val="center"/>
      </w:pPr>
      <w:r w:rsidRPr="00912146">
        <w:rPr>
          <w:i/>
          <w:iCs/>
        </w:rPr>
        <w:t>Termin realizacji zamówienia</w:t>
      </w:r>
    </w:p>
    <w:p w14:paraId="63B513ED" w14:textId="77777777" w:rsidR="00EA6F1B" w:rsidRPr="00912146" w:rsidRDefault="00EA6F1B" w:rsidP="00912146">
      <w:pPr>
        <w:jc w:val="center"/>
      </w:pPr>
    </w:p>
    <w:p w14:paraId="34CA5DE4" w14:textId="775CF571" w:rsidR="00EA6F1B" w:rsidRPr="004257CD" w:rsidRDefault="00EA6F1B" w:rsidP="004257CD">
      <w:pPr>
        <w:pStyle w:val="Akapitzlist"/>
        <w:numPr>
          <w:ilvl w:val="0"/>
          <w:numId w:val="43"/>
        </w:numPr>
        <w:autoSpaceDE w:val="0"/>
        <w:jc w:val="both"/>
        <w:rPr>
          <w:shd w:val="clear" w:color="auto" w:fill="FFFFFF"/>
        </w:rPr>
      </w:pPr>
      <w:r w:rsidRPr="004257CD">
        <w:rPr>
          <w:shd w:val="clear" w:color="auto" w:fill="FFFFFF"/>
        </w:rPr>
        <w:t xml:space="preserve">Wykonanie </w:t>
      </w:r>
      <w:r w:rsidR="00B033EE" w:rsidRPr="004257CD">
        <w:rPr>
          <w:shd w:val="clear" w:color="auto" w:fill="FFFFFF"/>
        </w:rPr>
        <w:t>przedmiotu zamówienia</w:t>
      </w:r>
      <w:r w:rsidRPr="004257CD">
        <w:rPr>
          <w:shd w:val="clear" w:color="auto" w:fill="FFFFFF"/>
        </w:rPr>
        <w:t xml:space="preserve"> w terminie</w:t>
      </w:r>
      <w:r w:rsidR="00027AD2" w:rsidRPr="004257CD">
        <w:rPr>
          <w:b/>
          <w:bCs/>
          <w:shd w:val="clear" w:color="auto" w:fill="FFFFFF"/>
        </w:rPr>
        <w:t xml:space="preserve"> </w:t>
      </w:r>
      <w:r w:rsidR="004E09F1" w:rsidRPr="004257CD">
        <w:rPr>
          <w:shd w:val="clear" w:color="auto" w:fill="FFFFFF"/>
        </w:rPr>
        <w:t xml:space="preserve">nie później jednak niż </w:t>
      </w:r>
      <w:r w:rsidR="003A0F2E" w:rsidRPr="004257CD">
        <w:rPr>
          <w:shd w:val="clear" w:color="auto" w:fill="FFFFFF"/>
        </w:rPr>
        <w:t>do dnia 30 czerwca 2026 r.</w:t>
      </w:r>
    </w:p>
    <w:p w14:paraId="1A08F6FC" w14:textId="0FE18E25" w:rsidR="0045171C" w:rsidRDefault="00E55DC2" w:rsidP="004257CD">
      <w:pPr>
        <w:pStyle w:val="Akapitzlist"/>
        <w:numPr>
          <w:ilvl w:val="0"/>
          <w:numId w:val="43"/>
        </w:numPr>
        <w:autoSpaceDE w:val="0"/>
        <w:jc w:val="both"/>
      </w:pPr>
      <w:r w:rsidRPr="00912146">
        <w:rPr>
          <w:shd w:val="clear" w:color="auto" w:fill="FFFFFF"/>
        </w:rPr>
        <w:t xml:space="preserve">Za wykonanie umowy w terminie rozumie się wykonanie przedmiotu umowy bez wad i usterek oraz </w:t>
      </w:r>
      <w:r w:rsidR="0045171C" w:rsidRPr="00912146">
        <w:rPr>
          <w:shd w:val="clear" w:color="auto" w:fill="FFFFFF"/>
        </w:rPr>
        <w:t xml:space="preserve">uzyskanie </w:t>
      </w:r>
      <w:r w:rsidR="0045171C" w:rsidRPr="00912146">
        <w:rPr>
          <w:bCs/>
        </w:rPr>
        <w:t>ostatecznej decyzji pozwoleni</w:t>
      </w:r>
      <w:r w:rsidR="004E60CC" w:rsidRPr="00912146">
        <w:rPr>
          <w:bCs/>
        </w:rPr>
        <w:t>a</w:t>
      </w:r>
      <w:r w:rsidR="0045171C" w:rsidRPr="00912146">
        <w:rPr>
          <w:bCs/>
        </w:rPr>
        <w:t xml:space="preserve"> na użytkowanie lub</w:t>
      </w:r>
      <w:r w:rsidR="004E60CC" w:rsidRPr="00912146">
        <w:rPr>
          <w:bCs/>
        </w:rPr>
        <w:t xml:space="preserve"> skutecznego</w:t>
      </w:r>
      <w:r w:rsidR="0045171C" w:rsidRPr="00912146">
        <w:rPr>
          <w:bCs/>
        </w:rPr>
        <w:t xml:space="preserve"> zgłoszeni</w:t>
      </w:r>
      <w:r w:rsidR="004E60CC" w:rsidRPr="00912146">
        <w:rPr>
          <w:bCs/>
        </w:rPr>
        <w:t>a</w:t>
      </w:r>
      <w:r w:rsidR="0045171C" w:rsidRPr="00912146">
        <w:rPr>
          <w:bCs/>
        </w:rPr>
        <w:t xml:space="preserve"> zakończenia robót w PINB</w:t>
      </w:r>
      <w:r w:rsidR="00027AD2" w:rsidRPr="00912146">
        <w:rPr>
          <w:bCs/>
        </w:rPr>
        <w:t xml:space="preserve"> </w:t>
      </w:r>
      <w:r w:rsidR="00121C50" w:rsidRPr="00912146">
        <w:t>jeżeli jest to wymagane przepisami prawa budowlanego.</w:t>
      </w:r>
    </w:p>
    <w:p w14:paraId="5280B1CB" w14:textId="04A5137D" w:rsidR="00EA6F1B" w:rsidRPr="00912146" w:rsidRDefault="00EA6F1B" w:rsidP="00912146">
      <w:pPr>
        <w:autoSpaceDE w:val="0"/>
        <w:jc w:val="both"/>
        <w:rPr>
          <w:shd w:val="clear" w:color="auto" w:fill="FFFFFF"/>
        </w:rPr>
      </w:pPr>
    </w:p>
    <w:p w14:paraId="2E319AE7" w14:textId="77777777" w:rsidR="00EA6F1B" w:rsidRPr="00912146" w:rsidRDefault="00EA6F1B" w:rsidP="00912146">
      <w:pPr>
        <w:jc w:val="center"/>
      </w:pPr>
      <w:r w:rsidRPr="00912146">
        <w:rPr>
          <w:b/>
          <w:bCs/>
        </w:rPr>
        <w:t>§ 4.</w:t>
      </w:r>
    </w:p>
    <w:p w14:paraId="506B4C83" w14:textId="77777777" w:rsidR="00EA6F1B" w:rsidRPr="00912146" w:rsidRDefault="00EA6F1B" w:rsidP="00912146">
      <w:pPr>
        <w:pStyle w:val="Nagwek3"/>
        <w:snapToGrid w:val="0"/>
        <w:spacing w:before="0" w:after="0"/>
        <w:jc w:val="center"/>
        <w:rPr>
          <w:rFonts w:ascii="Times New Roman" w:hAnsi="Times New Roman" w:cs="Times New Roman"/>
          <w:b w:val="0"/>
          <w:i/>
          <w:sz w:val="24"/>
          <w:szCs w:val="24"/>
        </w:rPr>
      </w:pPr>
      <w:r w:rsidRPr="00912146">
        <w:rPr>
          <w:rFonts w:ascii="Times New Roman" w:hAnsi="Times New Roman" w:cs="Times New Roman"/>
          <w:b w:val="0"/>
          <w:i/>
          <w:sz w:val="24"/>
          <w:szCs w:val="24"/>
        </w:rPr>
        <w:t>Zmiana Umowy</w:t>
      </w:r>
    </w:p>
    <w:p w14:paraId="2533E886" w14:textId="77777777" w:rsidR="0068044C" w:rsidRPr="00912146" w:rsidRDefault="0068044C" w:rsidP="00912146">
      <w:pPr>
        <w:pStyle w:val="Tekstpodstawowy"/>
      </w:pPr>
    </w:p>
    <w:p w14:paraId="2015A868" w14:textId="77777777" w:rsidR="003A0F2E" w:rsidRPr="00912146" w:rsidRDefault="002C2A5B" w:rsidP="00912146">
      <w:pPr>
        <w:numPr>
          <w:ilvl w:val="3"/>
          <w:numId w:val="32"/>
        </w:numPr>
        <w:tabs>
          <w:tab w:val="left" w:pos="426"/>
        </w:tabs>
        <w:snapToGrid w:val="0"/>
        <w:ind w:left="426" w:hanging="426"/>
        <w:jc w:val="both"/>
      </w:pPr>
      <w:r w:rsidRPr="00912146">
        <w:t xml:space="preserve">Zmiana istotnych postanowień niniejszej Umowy w stosunku do treści oferty, na podstawie, której dokonano wyboru Wykonawcy, jest dopuszczalna w szczególnie uzasadnionych przypadkach, na zasadach wskazanych w ust. 2 – 4. </w:t>
      </w:r>
    </w:p>
    <w:p w14:paraId="7A6F2B3D" w14:textId="7C31DDC4" w:rsidR="002C2A5B" w:rsidRPr="00912146" w:rsidRDefault="002C2A5B" w:rsidP="00912146">
      <w:pPr>
        <w:numPr>
          <w:ilvl w:val="3"/>
          <w:numId w:val="32"/>
        </w:numPr>
        <w:tabs>
          <w:tab w:val="left" w:pos="426"/>
        </w:tabs>
        <w:snapToGrid w:val="0"/>
        <w:ind w:left="426" w:hanging="426"/>
        <w:jc w:val="both"/>
      </w:pPr>
      <w:r w:rsidRPr="00912146">
        <w:rPr>
          <w:spacing w:val="-3"/>
        </w:rPr>
        <w:t>Zmiana może obejmować:</w:t>
      </w:r>
    </w:p>
    <w:p w14:paraId="393426F4" w14:textId="77777777" w:rsidR="007F19DB" w:rsidRPr="00912146" w:rsidRDefault="002C2A5B" w:rsidP="00912146">
      <w:pPr>
        <w:pStyle w:val="Standard0"/>
        <w:numPr>
          <w:ilvl w:val="0"/>
          <w:numId w:val="33"/>
        </w:numPr>
        <w:tabs>
          <w:tab w:val="left" w:pos="851"/>
        </w:tabs>
        <w:snapToGrid w:val="0"/>
        <w:ind w:left="709" w:hanging="283"/>
        <w:jc w:val="both"/>
      </w:pPr>
      <w:r w:rsidRPr="00912146">
        <w:t>zmiany wprowadzone przez Zamawiającego polegające  na wykonaniu rozwiązań zamiennych w stosunku do przewidzianych w dokumentacji technicznej inwestycji, zmiana taka może być spowodowana: w szczególności pojawieniem się na rynku materiałów lub urządzeń nowszej generacji pozwalających na zaoszczędzenie kosztów eksploatacji wykonanego w ramach Umowy obiektu lub umożliwiających uzyskanie lepszej jakości robót;</w:t>
      </w:r>
    </w:p>
    <w:p w14:paraId="026930D9" w14:textId="2AEBF574" w:rsidR="002C2A5B" w:rsidRPr="00912146" w:rsidRDefault="002C2A5B" w:rsidP="00912146">
      <w:pPr>
        <w:pStyle w:val="Standard0"/>
        <w:numPr>
          <w:ilvl w:val="0"/>
          <w:numId w:val="33"/>
        </w:numPr>
        <w:tabs>
          <w:tab w:val="left" w:pos="851"/>
        </w:tabs>
        <w:snapToGrid w:val="0"/>
        <w:ind w:left="709" w:hanging="283"/>
        <w:jc w:val="both"/>
      </w:pPr>
      <w:r w:rsidRPr="00912146">
        <w:t xml:space="preserve">zmianę, w tym wydłużenie terminu wykonania zamówienia w związku z: </w:t>
      </w:r>
    </w:p>
    <w:p w14:paraId="1883B652" w14:textId="51DB8FE2" w:rsidR="002C2A5B" w:rsidRPr="00912146" w:rsidRDefault="002C2A5B" w:rsidP="00912146">
      <w:pPr>
        <w:pStyle w:val="Standard0"/>
        <w:tabs>
          <w:tab w:val="left" w:pos="851"/>
        </w:tabs>
        <w:snapToGrid w:val="0"/>
        <w:ind w:left="709"/>
        <w:jc w:val="both"/>
        <w:rPr>
          <w:strike/>
          <w:color w:val="FF0000"/>
        </w:rPr>
      </w:pPr>
      <w:r w:rsidRPr="00912146">
        <w:t>a) wystąpieniem okoliczności zaistniałych w trakcie realizacji zamówienia, a w szczególności zaistnieniem niesprzyjających warunków atmosferycznych (np. temperatury uniemożliwiające prowadzenie robót zgodnie z technologią, długotrwałe lub intensywne opady atmosferyczne itp.), geologicznych czy hydrologicznych, ujawnieniem niezinwentaryzowanych kolizji z sieciami infrastruktury, wystąpieniem nieprzewidzianych prac archeologicznych lub zaistnieniem innych nieprzewidzianych zdarzeń lub okoliczności zewnętrznych, niepozwalających na wykonanie zamówienia, zgodnie z warunkami wykonania określonymi w OPZ</w:t>
      </w:r>
      <w:r w:rsidR="009554B0">
        <w:t xml:space="preserve"> (np. brak </w:t>
      </w:r>
      <w:r w:rsidR="009554B0" w:rsidRPr="004257CD">
        <w:t>wykonani</w:t>
      </w:r>
      <w:r w:rsidR="009554B0">
        <w:t>a</w:t>
      </w:r>
      <w:r w:rsidR="009554B0" w:rsidRPr="004257CD">
        <w:t xml:space="preserve"> przyłączy energetycznych, gazowych lub innych przyłączy niezbędnych do </w:t>
      </w:r>
      <w:r w:rsidR="009554B0">
        <w:t xml:space="preserve">realizacji </w:t>
      </w:r>
      <w:r w:rsidR="009554B0" w:rsidRPr="004257CD">
        <w:t>przez właściwe przedsiębiorstwa sieciowe</w:t>
      </w:r>
      <w:r w:rsidR="009554B0">
        <w:t>)</w:t>
      </w:r>
      <w:r w:rsidRPr="00912146">
        <w:t xml:space="preserve">, </w:t>
      </w:r>
    </w:p>
    <w:p w14:paraId="0FF63831" w14:textId="77777777" w:rsidR="002C2A5B" w:rsidRPr="00912146" w:rsidRDefault="002C2A5B" w:rsidP="00912146">
      <w:pPr>
        <w:pStyle w:val="Standard0"/>
        <w:tabs>
          <w:tab w:val="left" w:pos="851"/>
        </w:tabs>
        <w:snapToGrid w:val="0"/>
        <w:ind w:left="709"/>
        <w:jc w:val="both"/>
        <w:rPr>
          <w:strike/>
          <w:color w:val="FF0000"/>
        </w:rPr>
      </w:pPr>
      <w:r w:rsidRPr="00912146">
        <w:t xml:space="preserve">b) koniecznością usunięcia błędów lub wprowadzenia zmian w dokumentacji projektowej, jeżeli konieczność ta wynika z nieprzewidzianych okoliczności, za które Wykonawca nie ponosi odpowiedzialności, </w:t>
      </w:r>
    </w:p>
    <w:p w14:paraId="73D67675" w14:textId="77777777" w:rsidR="002C2A5B" w:rsidRPr="00912146" w:rsidRDefault="002C2A5B" w:rsidP="00912146">
      <w:pPr>
        <w:pStyle w:val="Standard0"/>
        <w:tabs>
          <w:tab w:val="left" w:pos="851"/>
        </w:tabs>
        <w:snapToGrid w:val="0"/>
        <w:ind w:left="709"/>
        <w:jc w:val="both"/>
        <w:rPr>
          <w:strike/>
          <w:color w:val="FF0000"/>
        </w:rPr>
      </w:pPr>
      <w:r w:rsidRPr="00912146">
        <w:t xml:space="preserve">c) koniecznością wykonania robót dodatkowych, zamiennych, lub innych powiązanych, których udzielenie i wykonanie stało się konieczne, zasadne lub celowe, </w:t>
      </w:r>
    </w:p>
    <w:p w14:paraId="058B4B5C" w14:textId="77777777" w:rsidR="002C2A5B" w:rsidRPr="00912146" w:rsidRDefault="002C2A5B" w:rsidP="00912146">
      <w:pPr>
        <w:pStyle w:val="Standard0"/>
        <w:tabs>
          <w:tab w:val="left" w:pos="851"/>
        </w:tabs>
        <w:snapToGrid w:val="0"/>
        <w:ind w:left="709"/>
        <w:jc w:val="both"/>
      </w:pPr>
      <w:r w:rsidRPr="00912146">
        <w:t xml:space="preserve">d) ujawnieniem niezinwentaryzowanych lub o odmiennym przebiegu niezgodnym z inwentaryzacją podziemnych sieci, instalacji lub urządzeń obcych oraz koniecznością wykonania robót związanych z ich zabezpieczeniem lub usunięciem kolizji lub koniecznością podjęcia czynności związanych z ich ujawnieniem, </w:t>
      </w:r>
    </w:p>
    <w:p w14:paraId="4BD6CEC7" w14:textId="77777777" w:rsidR="002C2A5B" w:rsidRPr="00912146" w:rsidRDefault="002C2A5B" w:rsidP="00912146">
      <w:pPr>
        <w:pStyle w:val="Standard0"/>
        <w:numPr>
          <w:ilvl w:val="0"/>
          <w:numId w:val="33"/>
        </w:numPr>
        <w:tabs>
          <w:tab w:val="left" w:pos="851"/>
        </w:tabs>
        <w:snapToGrid w:val="0"/>
        <w:ind w:left="709" w:hanging="283"/>
        <w:jc w:val="both"/>
      </w:pPr>
      <w:r w:rsidRPr="00912146">
        <w:t>zmiany wynikające z innych przyczyn zewnętrznych, skutkujące niemożnością wykonywania robót przez Wykonawcę lub wykonywania innych czynności przewidzianych Umową, przykładowo spowodowane przez:</w:t>
      </w:r>
    </w:p>
    <w:p w14:paraId="0AC797A4" w14:textId="77777777" w:rsidR="002C2A5B" w:rsidRPr="00912146" w:rsidRDefault="002C2A5B" w:rsidP="00912146">
      <w:pPr>
        <w:pStyle w:val="Standard0"/>
        <w:numPr>
          <w:ilvl w:val="0"/>
          <w:numId w:val="34"/>
        </w:numPr>
        <w:tabs>
          <w:tab w:val="left" w:pos="851"/>
        </w:tabs>
        <w:snapToGrid w:val="0"/>
        <w:jc w:val="both"/>
      </w:pPr>
      <w:r w:rsidRPr="00912146">
        <w:t>działania osób trzecich, instytucji zewnętrznych  (np. właściwych instytucji, organów i innych)</w:t>
      </w:r>
    </w:p>
    <w:p w14:paraId="26111EE9" w14:textId="77777777" w:rsidR="002C2A5B" w:rsidRPr="00912146" w:rsidRDefault="002C2A5B" w:rsidP="00912146">
      <w:pPr>
        <w:pStyle w:val="Standard0"/>
        <w:numPr>
          <w:ilvl w:val="0"/>
          <w:numId w:val="34"/>
        </w:numPr>
        <w:tabs>
          <w:tab w:val="left" w:pos="851"/>
        </w:tabs>
        <w:snapToGrid w:val="0"/>
        <w:jc w:val="both"/>
      </w:pPr>
      <w:r w:rsidRPr="00912146">
        <w:lastRenderedPageBreak/>
        <w:t>zmiany osób wyznaczonych do kierowania albo nadzorowania budowy/ robót;</w:t>
      </w:r>
    </w:p>
    <w:p w14:paraId="79DB8A30" w14:textId="77777777" w:rsidR="002C2A5B" w:rsidRPr="00912146" w:rsidRDefault="002C2A5B" w:rsidP="00912146">
      <w:pPr>
        <w:pStyle w:val="Standard0"/>
        <w:numPr>
          <w:ilvl w:val="0"/>
          <w:numId w:val="33"/>
        </w:numPr>
        <w:tabs>
          <w:tab w:val="left" w:pos="851"/>
        </w:tabs>
        <w:snapToGrid w:val="0"/>
        <w:ind w:left="709" w:hanging="283"/>
        <w:jc w:val="both"/>
      </w:pPr>
      <w:r w:rsidRPr="00912146">
        <w:t>zmiany wynikające z konieczności uwzględnienia siły wyższej lub uzasadnione okolicznościami, o których mowa w art. 357</w:t>
      </w:r>
      <w:r w:rsidRPr="00912146">
        <w:rPr>
          <w:vertAlign w:val="superscript"/>
        </w:rPr>
        <w:t>1</w:t>
      </w:r>
      <w:r w:rsidRPr="00912146">
        <w:t xml:space="preserve"> Kodeksu cywilnego;</w:t>
      </w:r>
    </w:p>
    <w:p w14:paraId="76514075" w14:textId="77777777" w:rsidR="002C2A5B" w:rsidRPr="00912146" w:rsidRDefault="002C2A5B" w:rsidP="00912146">
      <w:pPr>
        <w:pStyle w:val="Standard0"/>
        <w:numPr>
          <w:ilvl w:val="0"/>
          <w:numId w:val="33"/>
        </w:numPr>
        <w:tabs>
          <w:tab w:val="left" w:pos="851"/>
        </w:tabs>
        <w:snapToGrid w:val="0"/>
        <w:ind w:left="709" w:hanging="283"/>
        <w:jc w:val="both"/>
      </w:pPr>
      <w:r w:rsidRPr="00912146">
        <w:t>zmiany przepisów prawnych mających wpływ na termin lub tryb realizacji zamówienia,</w:t>
      </w:r>
    </w:p>
    <w:p w14:paraId="2622AD6F" w14:textId="77777777" w:rsidR="002C2A5B" w:rsidRPr="00912146" w:rsidRDefault="002C2A5B" w:rsidP="00912146">
      <w:pPr>
        <w:pStyle w:val="Standard0"/>
        <w:numPr>
          <w:ilvl w:val="0"/>
          <w:numId w:val="33"/>
        </w:numPr>
        <w:tabs>
          <w:tab w:val="left" w:pos="851"/>
        </w:tabs>
        <w:snapToGrid w:val="0"/>
        <w:ind w:left="709" w:hanging="283"/>
        <w:jc w:val="both"/>
      </w:pPr>
      <w:r w:rsidRPr="00912146">
        <w:t xml:space="preserve">zmiany z innych niż wymienione w pkt 1-5 przyczyn, niedających się przewidzieć w chwili zawarcia umowy pomimo zachowania należytej staranności, które mają istotny wpływ na wykonanie umowy; </w:t>
      </w:r>
    </w:p>
    <w:p w14:paraId="1B644894" w14:textId="77777777" w:rsidR="002C2A5B" w:rsidRPr="00912146" w:rsidRDefault="002C2A5B" w:rsidP="00912146">
      <w:pPr>
        <w:numPr>
          <w:ilvl w:val="3"/>
          <w:numId w:val="32"/>
        </w:numPr>
        <w:tabs>
          <w:tab w:val="left" w:pos="426"/>
        </w:tabs>
        <w:snapToGrid w:val="0"/>
        <w:ind w:left="426" w:hanging="426"/>
        <w:jc w:val="both"/>
        <w:rPr>
          <w:spacing w:val="-3"/>
        </w:rPr>
      </w:pPr>
      <w:r w:rsidRPr="00912146">
        <w:rPr>
          <w:spacing w:val="-3"/>
        </w:rPr>
        <w:t xml:space="preserve">Niezależnie od powyższych zapisów, zmiana umowy może zostać dokonana w sytuacjach i na warunkach określonych w art. 455 ustawy Pzp. </w:t>
      </w:r>
    </w:p>
    <w:p w14:paraId="29493C1A" w14:textId="0DA5B584" w:rsidR="00B408E2" w:rsidRDefault="00B408E2" w:rsidP="00B419D1">
      <w:pPr>
        <w:spacing w:before="240"/>
        <w:jc w:val="center"/>
        <w:rPr>
          <w:b/>
          <w:bCs/>
        </w:rPr>
      </w:pPr>
      <w:r w:rsidRPr="00912146">
        <w:rPr>
          <w:b/>
          <w:bCs/>
        </w:rPr>
        <w:t>§ 4a. Waloryzacja Umowy</w:t>
      </w:r>
    </w:p>
    <w:p w14:paraId="6024A26D" w14:textId="77777777" w:rsidR="00B419D1" w:rsidRPr="00912146" w:rsidRDefault="00B419D1" w:rsidP="00B419D1">
      <w:pPr>
        <w:spacing w:before="240"/>
        <w:jc w:val="center"/>
        <w:rPr>
          <w:b/>
          <w:bCs/>
        </w:rPr>
      </w:pPr>
    </w:p>
    <w:p w14:paraId="6FC47C37" w14:textId="77777777" w:rsidR="004568DA" w:rsidRPr="00912146" w:rsidRDefault="004568DA" w:rsidP="00912146">
      <w:pPr>
        <w:numPr>
          <w:ilvl w:val="3"/>
          <w:numId w:val="38"/>
        </w:numPr>
        <w:tabs>
          <w:tab w:val="left" w:pos="426"/>
        </w:tabs>
        <w:snapToGrid w:val="0"/>
        <w:ind w:left="426" w:hanging="426"/>
        <w:jc w:val="both"/>
      </w:pPr>
      <w:r w:rsidRPr="00912146">
        <w:t>Strony zobowiązują się dokonać zmiany wysokości wynagrodzenia należnego Wykonawcy, o którym mowa w § 2 niniejszej umowy, w formie pisemnego aneksu, każdorazowo w przypadku zmiany:</w:t>
      </w:r>
    </w:p>
    <w:p w14:paraId="5FDE404A" w14:textId="77777777" w:rsidR="004568DA" w:rsidRPr="00912146" w:rsidRDefault="004568DA" w:rsidP="00912146">
      <w:pPr>
        <w:numPr>
          <w:ilvl w:val="0"/>
          <w:numId w:val="39"/>
        </w:numPr>
        <w:suppressAutoHyphens w:val="0"/>
        <w:spacing w:after="160"/>
        <w:ind w:left="851" w:hanging="425"/>
        <w:contextualSpacing/>
        <w:jc w:val="both"/>
        <w:rPr>
          <w:rFonts w:eastAsia="Aptos"/>
          <w:lang w:eastAsia="en-US"/>
          <w14:ligatures w14:val="standardContextual"/>
        </w:rPr>
      </w:pPr>
      <w:r w:rsidRPr="00912146">
        <w:rPr>
          <w:rFonts w:eastAsia="Aptos"/>
          <w:lang w:eastAsia="en-US"/>
          <w14:ligatures w14:val="standardContextual"/>
        </w:rPr>
        <w:t>stawki podatku od towarów i usług lub podatku akcyzowego,</w:t>
      </w:r>
    </w:p>
    <w:p w14:paraId="6C554FE4" w14:textId="77777777" w:rsidR="004568DA" w:rsidRPr="00912146" w:rsidRDefault="004568DA" w:rsidP="00912146">
      <w:pPr>
        <w:numPr>
          <w:ilvl w:val="0"/>
          <w:numId w:val="39"/>
        </w:numPr>
        <w:suppressAutoHyphens w:val="0"/>
        <w:spacing w:after="160"/>
        <w:ind w:left="851" w:hanging="425"/>
        <w:contextualSpacing/>
        <w:jc w:val="both"/>
        <w:rPr>
          <w:rFonts w:eastAsia="Aptos"/>
          <w:lang w:eastAsia="en-US"/>
          <w14:ligatures w14:val="standardContextual"/>
        </w:rPr>
      </w:pPr>
      <w:r w:rsidRPr="00912146">
        <w:rPr>
          <w:rFonts w:eastAsia="Aptos"/>
          <w:lang w:eastAsia="en-US"/>
          <w14:ligatures w14:val="standardContextual"/>
        </w:rPr>
        <w:t>wysokości minimalnego wynagrodzenia za pracę albo wysokości minimalnej stawki godzinowej, ustalonych na podstawie ustawy z dnia 10 października 2002 r. o minimalnym wynagrodzeniu za pracę,</w:t>
      </w:r>
    </w:p>
    <w:p w14:paraId="1FE6C515" w14:textId="77777777" w:rsidR="004568DA" w:rsidRPr="00912146" w:rsidRDefault="004568DA" w:rsidP="00912146">
      <w:pPr>
        <w:numPr>
          <w:ilvl w:val="0"/>
          <w:numId w:val="39"/>
        </w:numPr>
        <w:suppressAutoHyphens w:val="0"/>
        <w:spacing w:after="160"/>
        <w:ind w:left="851" w:hanging="425"/>
        <w:contextualSpacing/>
        <w:jc w:val="both"/>
        <w:rPr>
          <w:rFonts w:eastAsia="Aptos"/>
          <w:lang w:eastAsia="en-US"/>
          <w14:ligatures w14:val="standardContextual"/>
        </w:rPr>
      </w:pPr>
      <w:r w:rsidRPr="00912146">
        <w:rPr>
          <w:rFonts w:eastAsia="Aptos"/>
          <w:lang w:eastAsia="en-US"/>
          <w14:ligatures w14:val="standardContextual"/>
        </w:rPr>
        <w:t>zasad podlegania ubezpieczeniom społecznym lub ubezpieczeniu zdrowotnemu lub wysokości stawki składki na ubezpieczenia społeczne lub ubezpieczenie zdrowotne,</w:t>
      </w:r>
    </w:p>
    <w:p w14:paraId="732375CA" w14:textId="77777777" w:rsidR="004568DA" w:rsidRPr="00912146" w:rsidRDefault="004568DA" w:rsidP="00912146">
      <w:pPr>
        <w:numPr>
          <w:ilvl w:val="0"/>
          <w:numId w:val="39"/>
        </w:numPr>
        <w:suppressAutoHyphens w:val="0"/>
        <w:spacing w:after="160"/>
        <w:ind w:left="851" w:hanging="425"/>
        <w:contextualSpacing/>
        <w:jc w:val="both"/>
        <w:rPr>
          <w:rFonts w:eastAsia="Aptos"/>
          <w:lang w:eastAsia="en-US"/>
          <w14:ligatures w14:val="standardContextual"/>
        </w:rPr>
      </w:pPr>
      <w:r w:rsidRPr="00912146">
        <w:rPr>
          <w:rFonts w:eastAsia="Aptos"/>
          <w:lang w:eastAsia="en-US"/>
          <w14:ligatures w14:val="standardContextual"/>
        </w:rPr>
        <w:t>zasad gromadzenia i wysokości wpłat do pracowniczych planów kapitałowych, o których mowa w ustawie z dnia 4 października 2018 r. o pracowniczych planach kapitałowych,</w:t>
      </w:r>
    </w:p>
    <w:p w14:paraId="326ACB4F" w14:textId="77777777" w:rsidR="004568DA" w:rsidRPr="00912146" w:rsidRDefault="004568DA" w:rsidP="00912146">
      <w:pPr>
        <w:numPr>
          <w:ilvl w:val="0"/>
          <w:numId w:val="39"/>
        </w:numPr>
        <w:suppressAutoHyphens w:val="0"/>
        <w:spacing w:after="160"/>
        <w:ind w:left="851" w:hanging="425"/>
        <w:contextualSpacing/>
        <w:jc w:val="both"/>
        <w:rPr>
          <w:rFonts w:eastAsia="Aptos"/>
          <w:lang w:eastAsia="en-US"/>
          <w14:ligatures w14:val="standardContextual"/>
        </w:rPr>
      </w:pPr>
      <w:r w:rsidRPr="00912146">
        <w:rPr>
          <w:rFonts w:eastAsia="Aptos"/>
          <w:lang w:eastAsia="en-US"/>
          <w14:ligatures w14:val="standardContextual"/>
        </w:rPr>
        <w:t>zmiany ceny materiałów lub kosztów związanych z realizacją zamówienia,</w:t>
      </w:r>
    </w:p>
    <w:p w14:paraId="4606522B" w14:textId="77777777" w:rsidR="004568DA" w:rsidRPr="00912146" w:rsidRDefault="004568DA" w:rsidP="00912146">
      <w:pPr>
        <w:suppressAutoHyphens w:val="0"/>
        <w:spacing w:after="160"/>
        <w:rPr>
          <w:rFonts w:eastAsia="Aptos"/>
          <w:lang w:eastAsia="en-US"/>
          <w14:ligatures w14:val="standardContextual"/>
        </w:rPr>
      </w:pPr>
      <w:r w:rsidRPr="00912146">
        <w:rPr>
          <w:rFonts w:eastAsia="Aptos"/>
          <w:lang w:eastAsia="en-US"/>
          <w14:ligatures w14:val="standardContextual"/>
        </w:rPr>
        <w:t xml:space="preserve">- na zasadach i w sposób określony w ust. 2– 17 jeżeli zmiany te będą miały wpływ na koszty wykonania niniejszej umowy przez Wykonawcę. </w:t>
      </w:r>
    </w:p>
    <w:p w14:paraId="7B8B057F" w14:textId="77777777" w:rsidR="004568DA" w:rsidRPr="00912146" w:rsidRDefault="004568DA" w:rsidP="00912146">
      <w:pPr>
        <w:numPr>
          <w:ilvl w:val="3"/>
          <w:numId w:val="38"/>
        </w:numPr>
        <w:tabs>
          <w:tab w:val="left" w:pos="426"/>
        </w:tabs>
        <w:snapToGrid w:val="0"/>
        <w:ind w:left="426" w:hanging="426"/>
        <w:jc w:val="both"/>
      </w:pPr>
      <w:r w:rsidRPr="00912146">
        <w:t xml:space="preserve">Zmiana wysokości wynagrodzenia należnego Wykonawcy w przypadku zaistnienia przesłanki, o której mowa w ust. 1 pkt a, będzie odnosić się wyłącznie do części przedmiotu umowy zrealizowanej zgodnie z terminami ustalonymi umową, po dniu wejścia w życie przepisów zmieniających stawkę podatku od towarów i usług lub podatku akcyzowego oraz wyłącznie do części przedmiotu umowy, do której zastosowanie znajdzie zmiana stawki podatku od towarów i usług lub podatku akcyzowego. </w:t>
      </w:r>
    </w:p>
    <w:p w14:paraId="1F5EDD16" w14:textId="77777777" w:rsidR="004568DA" w:rsidRPr="00912146" w:rsidRDefault="004568DA" w:rsidP="00912146">
      <w:pPr>
        <w:numPr>
          <w:ilvl w:val="3"/>
          <w:numId w:val="38"/>
        </w:numPr>
        <w:tabs>
          <w:tab w:val="left" w:pos="426"/>
        </w:tabs>
        <w:snapToGrid w:val="0"/>
        <w:ind w:left="426" w:hanging="426"/>
        <w:jc w:val="both"/>
      </w:pPr>
      <w:r w:rsidRPr="00912146">
        <w:t xml:space="preserve">W przypadku zmiany, o której mowa w ust. 1 pkt a, wartość wynagrodzenia netto nie zmieni się, a wartość wynagrodzenia brutto zostanie wyliczona na podstawie nowych przepisów. </w:t>
      </w:r>
    </w:p>
    <w:p w14:paraId="155469E4" w14:textId="77777777" w:rsidR="004568DA" w:rsidRPr="00912146" w:rsidRDefault="004568DA" w:rsidP="00912146">
      <w:pPr>
        <w:numPr>
          <w:ilvl w:val="3"/>
          <w:numId w:val="38"/>
        </w:numPr>
        <w:tabs>
          <w:tab w:val="left" w:pos="426"/>
        </w:tabs>
        <w:snapToGrid w:val="0"/>
        <w:ind w:left="426" w:hanging="426"/>
        <w:jc w:val="both"/>
      </w:pPr>
      <w:r w:rsidRPr="00912146">
        <w:t xml:space="preserve">Zmiana wysokości wynagrodzenia w przypadku zaistnienia przesłanki, o której mowa w ust. 1 pkt b lub c, będzie obejmować wyłącznie część wynagrodzenia należnego Wykonawcy, w odniesieniu do której nastąpiła zmiana wysokości kosztów wykonania umowy przez Wykonawcę w związku z wejściem w życie przepisów odpowiednio zmieniających wysokość minimalnego wynagrodzenia za pracę albo wysokości minimalnej stawki godzinowej lub dokonujących zmian w zakresie zasad podlegania ubezpieczeniom społecznym lub ubezpieczeniu zdrowotnemu lub w zakresie wysokości stawki składki na ubezpieczenia społeczne lub zdrowotne. </w:t>
      </w:r>
    </w:p>
    <w:p w14:paraId="626EFB96" w14:textId="77777777" w:rsidR="004568DA" w:rsidRPr="00912146" w:rsidRDefault="004568DA" w:rsidP="00912146">
      <w:pPr>
        <w:numPr>
          <w:ilvl w:val="3"/>
          <w:numId w:val="38"/>
        </w:numPr>
        <w:tabs>
          <w:tab w:val="left" w:pos="426"/>
        </w:tabs>
        <w:snapToGrid w:val="0"/>
        <w:ind w:left="426" w:hanging="426"/>
        <w:jc w:val="both"/>
      </w:pPr>
      <w:r w:rsidRPr="00912146">
        <w:t xml:space="preserve">W przypadku zmiany, o której mowa w ust. 1 pkt b, wynagrodzenie Wykonawcy ulegnie zmianie o kwotę odpowiadającą wzrostowi kosztu pracy Wykonawcy w związku ze zmianą wysokości wynagrodzeń pracowników do wysokości aktualnie obowiązującego minimalnego wynagrodzenia za pracę albo do wysokości zmienionej minimalnej stawki godzinowej, z uwzględnieniem wszystkich obciążeń publicznoprawnych od kwoty zmiany minimalnego wynagrodzenia. Kwota odpowiadająca wzrostowi kosztu pracy Wykonawcy będzie odnosić się wyłącznie do części wynagrodzenia pracowników, o których mowa w zdaniu poprzedzającym, odpowiadającej zakresowi, w jakim wykonują oni prace bezpośrednio związane z realizacją przedmiotu umowy. </w:t>
      </w:r>
    </w:p>
    <w:p w14:paraId="56B68654" w14:textId="77777777" w:rsidR="004568DA" w:rsidRPr="00912146" w:rsidRDefault="004568DA" w:rsidP="00912146">
      <w:pPr>
        <w:numPr>
          <w:ilvl w:val="3"/>
          <w:numId w:val="38"/>
        </w:numPr>
        <w:tabs>
          <w:tab w:val="left" w:pos="426"/>
        </w:tabs>
        <w:snapToGrid w:val="0"/>
        <w:ind w:left="426" w:hanging="426"/>
        <w:jc w:val="both"/>
      </w:pPr>
      <w:r w:rsidRPr="00912146">
        <w:t xml:space="preserve">W przypadku zmiany, o której mowa w ust. 1 pkt c, wynagrodzenie Wykonawcy ulegnie zmianie o kwotę odpowiadającą zmianie kosztu pracy Wykonawcy ponoszonego w związku z wypłatą wynagrodzenia pracownikom. Kwota odpowiadająca zmianie kosztu pracy Wykonawcy będzie odnosić się wyłącznie do części wynagrodzenia pracowników, o których mowa w zdaniu </w:t>
      </w:r>
      <w:r w:rsidRPr="00912146">
        <w:lastRenderedPageBreak/>
        <w:t xml:space="preserve">poprzedzającym, odpowiadającej zakresowi, w jakim wykonują oni prace bezpośrednio związane z realizacją przedmiotu umowy. </w:t>
      </w:r>
    </w:p>
    <w:p w14:paraId="334C2061" w14:textId="77777777" w:rsidR="004568DA" w:rsidRPr="00912146" w:rsidRDefault="004568DA" w:rsidP="00912146">
      <w:pPr>
        <w:numPr>
          <w:ilvl w:val="3"/>
          <w:numId w:val="38"/>
        </w:numPr>
        <w:tabs>
          <w:tab w:val="left" w:pos="426"/>
        </w:tabs>
        <w:snapToGrid w:val="0"/>
        <w:ind w:left="426" w:hanging="426"/>
        <w:jc w:val="both"/>
      </w:pPr>
      <w:r w:rsidRPr="00912146">
        <w:t>Zmiana wysokości wynagrodzenia w przypadku zaistnienia przesłanki, o której mowa w ust. 1 pkt d, będzie obejmować wyłącznie część wynagrodzenia należnego Wykonawcy, w odniesieniu do której nastąpiła zmiana wysokości kosztów wykonania umowy przez Wykonawcę w związku z zawarciem umowy o prowadzenie pracowniczych planów kapitałowych, o której mowa w art. 14 ust. 1 ustawy z dnia 4 października 2018 r. o pracowniczych planach kapitałowych.</w:t>
      </w:r>
    </w:p>
    <w:p w14:paraId="0A82F73E" w14:textId="77777777" w:rsidR="004568DA" w:rsidRPr="00912146" w:rsidRDefault="004568DA" w:rsidP="00912146">
      <w:pPr>
        <w:numPr>
          <w:ilvl w:val="3"/>
          <w:numId w:val="38"/>
        </w:numPr>
        <w:tabs>
          <w:tab w:val="left" w:pos="426"/>
        </w:tabs>
        <w:snapToGrid w:val="0"/>
        <w:ind w:left="426" w:hanging="426"/>
        <w:jc w:val="both"/>
      </w:pPr>
      <w:r w:rsidRPr="00912146">
        <w:t xml:space="preserve">W przypadku zmiany, o której mowa w ust. 1 pkt d, wynagrodzenie Wykonawcy ulegnie zmianie o sumę wzrostu kosztów realizacji przedmiotu umowy wynikającą z wpłat do pracowniczych planów kapitałowych dokonywanych przez Wykonawcę. Kwota odpowiadająca zmianie kosztu Wykonawcy będzie odnosić się wyłącznie do części wynagrodzenia pracowników, odpowiadającej zakresowi, w jakim wykonują oni prace bezpośrednio związane z realizacją przedmiotu umowy. </w:t>
      </w:r>
    </w:p>
    <w:p w14:paraId="5D53BC5F" w14:textId="77777777" w:rsidR="004568DA" w:rsidRPr="00912146" w:rsidRDefault="004568DA" w:rsidP="00912146">
      <w:pPr>
        <w:numPr>
          <w:ilvl w:val="3"/>
          <w:numId w:val="38"/>
        </w:numPr>
        <w:tabs>
          <w:tab w:val="left" w:pos="426"/>
        </w:tabs>
        <w:snapToGrid w:val="0"/>
        <w:ind w:left="426" w:hanging="426"/>
        <w:jc w:val="both"/>
      </w:pPr>
      <w:r w:rsidRPr="00912146">
        <w:t xml:space="preserve">W przypadku, zmian o których mowa w ust. 1 pkt d, Wykonawca wraz z wnioskiem o zmianę wynagrodzenia przedstawia sposób i podstawę wyliczenia odpowiedniej zmiany wynagrodzenia.  </w:t>
      </w:r>
    </w:p>
    <w:p w14:paraId="706E60D9" w14:textId="77777777" w:rsidR="004568DA" w:rsidRPr="00912146" w:rsidRDefault="004568DA" w:rsidP="00912146">
      <w:pPr>
        <w:numPr>
          <w:ilvl w:val="3"/>
          <w:numId w:val="38"/>
        </w:numPr>
        <w:tabs>
          <w:tab w:val="left" w:pos="426"/>
        </w:tabs>
        <w:snapToGrid w:val="0"/>
        <w:ind w:left="426" w:hanging="426"/>
        <w:jc w:val="both"/>
      </w:pPr>
      <w:r w:rsidRPr="00912146">
        <w:t xml:space="preserve">W celu zawarcia aneksu, o którym mowa w ust. 1, każda ze stron może wystąpić do drugiej strony z wnioskiem o dokonanie zmiany wysokości wynagrodzenia należnego Wykonawcy, wraz z uzasadnieniem zawierającym w szczególności szczegółowe wyliczenie całkowitej kwoty, o jaką wynagrodzenie Wykonawcy powinno ulec zmianie, oraz wskazaniem daty, od której nastąpiła bądź nastąpi zmiana wysokości kosztów wykonania umowy uzasadniająca zmianę wysokości wynagrodzenia należnego Wykonawcy. </w:t>
      </w:r>
    </w:p>
    <w:p w14:paraId="55866AF4" w14:textId="77777777" w:rsidR="004568DA" w:rsidRPr="00912146" w:rsidRDefault="004568DA" w:rsidP="00912146">
      <w:pPr>
        <w:numPr>
          <w:ilvl w:val="3"/>
          <w:numId w:val="38"/>
        </w:numPr>
        <w:tabs>
          <w:tab w:val="left" w:pos="426"/>
        </w:tabs>
        <w:snapToGrid w:val="0"/>
        <w:ind w:left="426" w:hanging="426"/>
        <w:jc w:val="both"/>
      </w:pPr>
      <w:r w:rsidRPr="00912146">
        <w:t xml:space="preserve">W przypadku zmian, o których mowa w ust. 1 pkt b lub pkt c, jeżeli z wnioskiem występuje Wykonawca, jest on zobowiązany dołączyć do wniosku dokumenty, z których będzie wynikać, w jakim zakresie zmiany te mają wpływ na koszty wykonania umowy, w szczególności: </w:t>
      </w:r>
    </w:p>
    <w:p w14:paraId="20C1F1E0" w14:textId="77777777" w:rsidR="004568DA" w:rsidRPr="00912146" w:rsidRDefault="004568DA" w:rsidP="00912146">
      <w:pPr>
        <w:numPr>
          <w:ilvl w:val="0"/>
          <w:numId w:val="40"/>
        </w:numPr>
        <w:suppressAutoHyphens w:val="0"/>
        <w:spacing w:after="160"/>
        <w:ind w:left="851" w:hanging="425"/>
        <w:contextualSpacing/>
        <w:jc w:val="both"/>
        <w:rPr>
          <w:rFonts w:eastAsia="Aptos"/>
          <w:lang w:eastAsia="en-US"/>
          <w14:ligatures w14:val="standardContextual"/>
        </w:rPr>
      </w:pPr>
      <w:r w:rsidRPr="00912146">
        <w:rPr>
          <w:rFonts w:eastAsia="Aptos"/>
          <w:lang w:eastAsia="en-US"/>
          <w14:ligatures w14:val="standardContextual"/>
        </w:rPr>
        <w:t xml:space="preserve">pisemne zestawienie wynagrodzeń (zarówno przed jak i po zmianie) pracowników, wraz z określeniem zakresu (części etatu), w jakim wykonują oni prace bezpośrednio związane z realizacją przedmiotu umowy oraz części wynagrodzenia odpowiadającej temu zakresowi - w przypadku zmiany, o której mowa w ust. 1 pkt b, lub </w:t>
      </w:r>
    </w:p>
    <w:p w14:paraId="4B68F30B" w14:textId="77777777" w:rsidR="004568DA" w:rsidRPr="00912146" w:rsidRDefault="004568DA" w:rsidP="00912146">
      <w:pPr>
        <w:numPr>
          <w:ilvl w:val="0"/>
          <w:numId w:val="40"/>
        </w:numPr>
        <w:suppressAutoHyphens w:val="0"/>
        <w:spacing w:after="160"/>
        <w:ind w:left="851" w:hanging="425"/>
        <w:contextualSpacing/>
        <w:jc w:val="both"/>
        <w:rPr>
          <w:rFonts w:eastAsia="Aptos"/>
          <w:lang w:eastAsia="en-US"/>
          <w14:ligatures w14:val="standardContextual"/>
        </w:rPr>
      </w:pPr>
      <w:r w:rsidRPr="00912146">
        <w:rPr>
          <w:rFonts w:eastAsia="Aptos"/>
          <w:lang w:eastAsia="en-US"/>
          <w14:ligatures w14:val="standardContextual"/>
        </w:rPr>
        <w:t xml:space="preserve">pisemne zestawienie wynagrodzeń (zarówno przed jak i po zmianie) pracowników, wraz z kwotami składek uiszczanych do Zakładu Ubezpieczeń Społecznych/Kasy Rolniczego Ubezpieczenia Społecznego w części finansowanej przez Wykonawcę, z określeniem zakresu (części etatu), w jakim wykonują oni prace bezpośrednio związane z realizacją przedmiotu umowy oraz części wynagrodzenia odpowiadającej temu zakresowi - w przypadku zmiany, o której mowa w ust. 1 .pkt c. </w:t>
      </w:r>
    </w:p>
    <w:p w14:paraId="1440D094" w14:textId="77777777" w:rsidR="004568DA" w:rsidRPr="00912146" w:rsidRDefault="004568DA" w:rsidP="00912146">
      <w:pPr>
        <w:numPr>
          <w:ilvl w:val="3"/>
          <w:numId w:val="38"/>
        </w:numPr>
        <w:tabs>
          <w:tab w:val="left" w:pos="426"/>
        </w:tabs>
        <w:snapToGrid w:val="0"/>
        <w:ind w:left="426" w:hanging="426"/>
        <w:jc w:val="both"/>
      </w:pPr>
      <w:r w:rsidRPr="00912146">
        <w:t xml:space="preserve">W przypadku zmiany, o której mowa w ust. 1 pkt c, jeżeli z wnioskiem występuje Zamawiający, jest on uprawniony do zobowiązania Wykonawcy do przedstawienia w wyznaczonym terminie, nie krótszym niż 10 dni kalendarzowych liczonym od dnia otrzymania pisemnego wniosku dokumentów, z których będzie wynikać w jakim zakresie zmiana ta ma wpływ na koszty wykonania umowy, w tym pisemnego zestawienia wynagrodzeń, o którym mowa w ust. 11 pkt b. </w:t>
      </w:r>
    </w:p>
    <w:p w14:paraId="158E809B" w14:textId="77777777" w:rsidR="004568DA" w:rsidRPr="00912146" w:rsidRDefault="004568DA" w:rsidP="00912146">
      <w:pPr>
        <w:numPr>
          <w:ilvl w:val="3"/>
          <w:numId w:val="38"/>
        </w:numPr>
        <w:tabs>
          <w:tab w:val="left" w:pos="426"/>
        </w:tabs>
        <w:snapToGrid w:val="0"/>
        <w:ind w:left="426" w:hanging="426"/>
        <w:jc w:val="both"/>
      </w:pPr>
      <w:r w:rsidRPr="00912146">
        <w:t>W przypadku zmiany, o której mowa w ust. 1 pkt e:</w:t>
      </w:r>
    </w:p>
    <w:p w14:paraId="16E86EB0" w14:textId="6E524607" w:rsidR="004568DA" w:rsidRPr="00C503BA" w:rsidRDefault="004568DA" w:rsidP="00912146">
      <w:pPr>
        <w:numPr>
          <w:ilvl w:val="0"/>
          <w:numId w:val="37"/>
        </w:numPr>
        <w:suppressAutoHyphens w:val="0"/>
        <w:spacing w:after="160"/>
        <w:ind w:left="851" w:hanging="425"/>
        <w:contextualSpacing/>
        <w:jc w:val="both"/>
        <w:rPr>
          <w:rFonts w:eastAsia="Aptos"/>
          <w:strike/>
          <w:color w:val="EE0000"/>
          <w:lang w:eastAsia="en-US"/>
          <w14:ligatures w14:val="standardContextual"/>
        </w:rPr>
      </w:pPr>
      <w:r w:rsidRPr="00912146">
        <w:rPr>
          <w:rFonts w:eastAsia="Aptos"/>
          <w:lang w:eastAsia="en-US"/>
          <w14:ligatures w14:val="standardContextual"/>
        </w:rPr>
        <w:t>Strony uprawnione będą do żądania zmiany wynagrodzenia w przypadku wzrostu wskaźnika cen towarów i usług konsumpcyjnych ogłaszanego w komunikacie Prezesa Głównego Urzędu Statystycznego o co najmniej 10 punktów procentowych ponad przyjęty w ustaw</w:t>
      </w:r>
      <w:r w:rsidR="00C503BA">
        <w:rPr>
          <w:rFonts w:eastAsia="Aptos"/>
          <w:lang w:eastAsia="en-US"/>
          <w14:ligatures w14:val="standardContextual"/>
        </w:rPr>
        <w:t xml:space="preserve">ie budżetowej na </w:t>
      </w:r>
      <w:r w:rsidRPr="00912146">
        <w:rPr>
          <w:rFonts w:eastAsia="Aptos"/>
          <w:lang w:eastAsia="en-US"/>
          <w14:ligatures w14:val="standardContextual"/>
        </w:rPr>
        <w:t>202</w:t>
      </w:r>
      <w:r w:rsidR="00C503BA">
        <w:rPr>
          <w:rFonts w:eastAsia="Aptos"/>
          <w:lang w:eastAsia="en-US"/>
          <w14:ligatures w14:val="standardContextual"/>
        </w:rPr>
        <w:t xml:space="preserve">6 </w:t>
      </w:r>
      <w:r w:rsidRPr="00912146">
        <w:rPr>
          <w:rFonts w:eastAsia="Aptos"/>
          <w:lang w:eastAsia="en-US"/>
          <w14:ligatures w14:val="standardContextual"/>
        </w:rPr>
        <w:t>roku stały średnioroczny wskaźnik inflacji</w:t>
      </w:r>
      <w:r w:rsidR="002D61F5">
        <w:rPr>
          <w:rFonts w:eastAsia="Aptos"/>
          <w:lang w:eastAsia="en-US"/>
          <w14:ligatures w14:val="standardContextual"/>
        </w:rPr>
        <w:t>;</w:t>
      </w:r>
    </w:p>
    <w:p w14:paraId="6DEB0823" w14:textId="77777777" w:rsidR="004568DA" w:rsidRPr="00912146" w:rsidRDefault="004568DA" w:rsidP="00912146">
      <w:pPr>
        <w:numPr>
          <w:ilvl w:val="0"/>
          <w:numId w:val="37"/>
        </w:numPr>
        <w:suppressAutoHyphens w:val="0"/>
        <w:spacing w:after="160"/>
        <w:ind w:left="851" w:hanging="425"/>
        <w:contextualSpacing/>
        <w:jc w:val="both"/>
        <w:rPr>
          <w:rFonts w:eastAsia="Aptos"/>
          <w:lang w:eastAsia="en-US"/>
          <w14:ligatures w14:val="standardContextual"/>
        </w:rPr>
      </w:pPr>
      <w:r w:rsidRPr="00912146">
        <w:rPr>
          <w:rFonts w:eastAsia="Aptos"/>
          <w:lang w:eastAsia="en-US"/>
          <w14:ligatures w14:val="standardContextual"/>
        </w:rPr>
        <w:t>wysokość wynagrodzenia należnego Wykonawcy ulegnie waloryzacji o wartość zmiany wskaźnika cen towarów i usług konsumpcyjnych ogłaszanego w komunikacie Prezesa Głównego Urzędu Statystycznego w okresie objętym wnioskiem,</w:t>
      </w:r>
    </w:p>
    <w:p w14:paraId="6CA41B60" w14:textId="77777777" w:rsidR="004568DA" w:rsidRPr="00912146" w:rsidRDefault="004568DA" w:rsidP="00912146">
      <w:pPr>
        <w:numPr>
          <w:ilvl w:val="0"/>
          <w:numId w:val="37"/>
        </w:numPr>
        <w:suppressAutoHyphens w:val="0"/>
        <w:spacing w:after="160"/>
        <w:ind w:left="851" w:hanging="425"/>
        <w:contextualSpacing/>
        <w:jc w:val="both"/>
        <w:rPr>
          <w:rFonts w:eastAsia="Aptos"/>
          <w:lang w:eastAsia="en-US"/>
          <w14:ligatures w14:val="standardContextual"/>
        </w:rPr>
      </w:pPr>
      <w:r w:rsidRPr="00912146">
        <w:rPr>
          <w:rFonts w:eastAsia="Aptos"/>
          <w:lang w:eastAsia="en-US"/>
          <w14:ligatures w14:val="standardContextual"/>
        </w:rPr>
        <w:t xml:space="preserve">pierwsza waloryzacja  nastąpi nie wcześniej jak po 12 miesiącach od dnia upływu terminu składania ofert, kolejna zmiana jest możliwa po upływie co najmniej 6 kolejnych miesięcy po zawarciu wcześniejszego Aneksu wprowadzającego waloryzację wynagrodzenia.  </w:t>
      </w:r>
    </w:p>
    <w:p w14:paraId="6EBB2B08" w14:textId="77777777" w:rsidR="004568DA" w:rsidRPr="00912146" w:rsidRDefault="004568DA" w:rsidP="00912146">
      <w:pPr>
        <w:numPr>
          <w:ilvl w:val="0"/>
          <w:numId w:val="37"/>
        </w:numPr>
        <w:suppressAutoHyphens w:val="0"/>
        <w:spacing w:after="160"/>
        <w:ind w:left="851" w:hanging="425"/>
        <w:contextualSpacing/>
        <w:jc w:val="both"/>
        <w:rPr>
          <w:rFonts w:eastAsia="Aptos"/>
          <w:lang w:eastAsia="en-US"/>
          <w14:ligatures w14:val="standardContextual"/>
        </w:rPr>
      </w:pPr>
      <w:r w:rsidRPr="00912146">
        <w:rPr>
          <w:rFonts w:eastAsia="Aptos"/>
          <w:lang w:eastAsia="en-US"/>
          <w14:ligatures w14:val="standardContextual"/>
        </w:rPr>
        <w:t>Waloryzacja będzie wyliczona jako iloczyn ceny pozostałej do zapłaty pomniejszonej o wartość materiałów zakupionych i dostarczonych na teren budowy przez Wykonawcę przed dniem złożenia wniosku o waloryzację  i wskaźnika cen towarów i  usług konsumpcyjnych ogłaszanego w komunikacie Prezesa Głównego Urzędu Statystycznego (wzór ust. 17);</w:t>
      </w:r>
    </w:p>
    <w:p w14:paraId="1D6EC72C" w14:textId="77777777" w:rsidR="004568DA" w:rsidRPr="00912146" w:rsidRDefault="004568DA" w:rsidP="00912146">
      <w:pPr>
        <w:numPr>
          <w:ilvl w:val="0"/>
          <w:numId w:val="37"/>
        </w:numPr>
        <w:suppressAutoHyphens w:val="0"/>
        <w:spacing w:after="160"/>
        <w:ind w:left="851" w:hanging="425"/>
        <w:contextualSpacing/>
        <w:jc w:val="both"/>
        <w:rPr>
          <w:rFonts w:eastAsia="Aptos"/>
          <w:lang w:eastAsia="en-US"/>
          <w14:ligatures w14:val="standardContextual"/>
        </w:rPr>
      </w:pPr>
      <w:r w:rsidRPr="00912146">
        <w:rPr>
          <w:rFonts w:eastAsia="Aptos"/>
          <w:lang w:eastAsia="en-US"/>
          <w14:ligatures w14:val="standardContextual"/>
        </w:rPr>
        <w:lastRenderedPageBreak/>
        <w:t xml:space="preserve">w przypadku likwidacji wskaźnika, o którym mowa w  pkt. 1 lub zmiany organu, który urzędowo go ustala, mechanizm, o którym mowa w pkt. 1 stosuje się odpowiednio do wskaźnika i organu, który zgodnie z odpowiednimi przepisami prawa zastąpi  wskaźnik lub organ, o których mowa w pkt. 1. </w:t>
      </w:r>
    </w:p>
    <w:p w14:paraId="3DDBA0CD" w14:textId="77777777" w:rsidR="004568DA" w:rsidRPr="00912146" w:rsidRDefault="004568DA" w:rsidP="00912146">
      <w:pPr>
        <w:numPr>
          <w:ilvl w:val="0"/>
          <w:numId w:val="37"/>
        </w:numPr>
        <w:suppressAutoHyphens w:val="0"/>
        <w:spacing w:after="160"/>
        <w:ind w:left="851" w:hanging="425"/>
        <w:contextualSpacing/>
        <w:jc w:val="both"/>
        <w:rPr>
          <w:rFonts w:eastAsia="Aptos"/>
          <w:lang w:eastAsia="en-US"/>
          <w14:ligatures w14:val="standardContextual"/>
        </w:rPr>
      </w:pPr>
      <w:r w:rsidRPr="00912146">
        <w:rPr>
          <w:rFonts w:eastAsia="Aptos"/>
          <w:lang w:eastAsia="en-US"/>
          <w14:ligatures w14:val="standardContextual"/>
        </w:rPr>
        <w:t>Wykonawca będzie uprawniony do waloryzacji wynagrodzenia wyłącznie w sytuacji wykazania Zamawiającemu, że wzrost wskaźnika, o którym mowa w pkt. 1 ma wpływ na cenę materiałów lub kosztów związanych z realizacją zamówienia  będących podstawą opracowania przez Wykonawcę oferty,</w:t>
      </w:r>
    </w:p>
    <w:p w14:paraId="2DB4ACB2" w14:textId="77777777" w:rsidR="004568DA" w:rsidRPr="00912146" w:rsidRDefault="004568DA" w:rsidP="00912146">
      <w:pPr>
        <w:numPr>
          <w:ilvl w:val="0"/>
          <w:numId w:val="37"/>
        </w:numPr>
        <w:suppressAutoHyphens w:val="0"/>
        <w:spacing w:after="160"/>
        <w:contextualSpacing/>
        <w:jc w:val="both"/>
        <w:rPr>
          <w:rFonts w:eastAsia="Aptos"/>
          <w:lang w:eastAsia="en-US"/>
          <w14:ligatures w14:val="standardContextual"/>
        </w:rPr>
      </w:pPr>
      <w:r w:rsidRPr="00912146">
        <w:rPr>
          <w:rFonts w:eastAsia="Aptos"/>
          <w:lang w:eastAsia="en-US"/>
          <w14:ligatures w14:val="standardContextual"/>
        </w:rPr>
        <w:t>Wykonawca jest obowiązany powiadomić Zamawiającego o podstawie do dokonania waloryzacji maksymalnie w terminie 15 dni od daty zaistnienia przesłanek (publikacji odpowiednich wskaźników), nie później niż 30 dni przed terminem zakończenia umowy.  W tym terminie, Wykonawca ma obowiązek wykazać okoliczności potwierdzające zmianę i przedłożyć kalkulację nowej wysokości wynagrodzenia,</w:t>
      </w:r>
    </w:p>
    <w:p w14:paraId="0751E270" w14:textId="77777777" w:rsidR="004568DA" w:rsidRPr="00912146" w:rsidRDefault="004568DA" w:rsidP="00912146">
      <w:pPr>
        <w:numPr>
          <w:ilvl w:val="0"/>
          <w:numId w:val="37"/>
        </w:numPr>
        <w:suppressAutoHyphens w:val="0"/>
        <w:spacing w:after="160"/>
        <w:contextualSpacing/>
        <w:jc w:val="both"/>
        <w:rPr>
          <w:rFonts w:eastAsia="Aptos"/>
          <w:lang w:eastAsia="en-US"/>
          <w14:ligatures w14:val="standardContextual"/>
        </w:rPr>
      </w:pPr>
      <w:r w:rsidRPr="00912146">
        <w:rPr>
          <w:rFonts w:eastAsia="Aptos"/>
          <w:lang w:eastAsia="en-US"/>
          <w14:ligatures w14:val="standardContextual"/>
        </w:rPr>
        <w:t>wynagrodzenie będzie podlegało waloryzacji maksymalnie do 10 % wynagrodzenia, o którym mowa w §  2 niniejszej umowy,</w:t>
      </w:r>
    </w:p>
    <w:p w14:paraId="6B6897E2" w14:textId="77777777" w:rsidR="004568DA" w:rsidRPr="00912146" w:rsidRDefault="004568DA" w:rsidP="00912146">
      <w:pPr>
        <w:numPr>
          <w:ilvl w:val="0"/>
          <w:numId w:val="37"/>
        </w:numPr>
        <w:suppressAutoHyphens w:val="0"/>
        <w:spacing w:after="160"/>
        <w:contextualSpacing/>
        <w:jc w:val="both"/>
        <w:rPr>
          <w:rFonts w:eastAsia="Aptos"/>
          <w:lang w:eastAsia="en-US"/>
          <w14:ligatures w14:val="standardContextual"/>
        </w:rPr>
      </w:pPr>
      <w:r w:rsidRPr="00912146">
        <w:rPr>
          <w:rFonts w:eastAsia="Aptos"/>
          <w:lang w:eastAsia="en-US"/>
          <w14:ligatures w14:val="standardContextual"/>
        </w:rPr>
        <w:t>postanowień ust. 1 pkt. e i ust. 13 w zakresie waloryzacji nie stosuje się od chwili osiągnięcia limitu, o którym mowa w ust. 13 pkt. 8,</w:t>
      </w:r>
    </w:p>
    <w:p w14:paraId="2697B7F5" w14:textId="77777777" w:rsidR="004568DA" w:rsidRPr="00912146" w:rsidRDefault="004568DA" w:rsidP="00912146">
      <w:pPr>
        <w:numPr>
          <w:ilvl w:val="0"/>
          <w:numId w:val="37"/>
        </w:numPr>
        <w:suppressAutoHyphens w:val="0"/>
        <w:spacing w:after="160"/>
        <w:contextualSpacing/>
        <w:jc w:val="both"/>
        <w:rPr>
          <w:rFonts w:eastAsia="Aptos"/>
          <w:lang w:eastAsia="en-US"/>
          <w14:ligatures w14:val="standardContextual"/>
        </w:rPr>
      </w:pPr>
      <w:r w:rsidRPr="00912146">
        <w:rPr>
          <w:rFonts w:eastAsia="Aptos"/>
          <w:lang w:eastAsia="en-US"/>
          <w14:ligatures w14:val="standardContextual"/>
        </w:rPr>
        <w:t xml:space="preserve">przez zmianę ceny materiałów lub kosztów rozumie się wzrost odpowiednio cen lub kosztów, jak i ich obniżenie, względem ceny lub kosztu przyjętych w celu ustalenia wynagrodzenia Wykonawcy zawartego w ofercie. </w:t>
      </w:r>
    </w:p>
    <w:p w14:paraId="2578F96A" w14:textId="77777777" w:rsidR="004568DA" w:rsidRPr="00912146" w:rsidRDefault="004568DA" w:rsidP="00912146">
      <w:pPr>
        <w:numPr>
          <w:ilvl w:val="3"/>
          <w:numId w:val="38"/>
        </w:numPr>
        <w:tabs>
          <w:tab w:val="left" w:pos="426"/>
        </w:tabs>
        <w:snapToGrid w:val="0"/>
        <w:ind w:left="426" w:hanging="426"/>
        <w:jc w:val="both"/>
      </w:pPr>
      <w:r w:rsidRPr="00912146">
        <w:t xml:space="preserve">W terminie 10 dni kalendarzowych od dnia przekazania wniosku, o którym mowa w ust. 10, strona, która otrzymała wniosek, przekaże drugiej stronie informację o zakresie, w jakim zatwierdza wniosek oraz wskaże kwotę, o którą wynagrodzenie należne Wykonawcy powinno ulec zmianie, albo informację o niezatwierdzeniu wniosku wraz z uzasadnieniem. </w:t>
      </w:r>
    </w:p>
    <w:p w14:paraId="2D050EF5" w14:textId="77777777" w:rsidR="004568DA" w:rsidRPr="00912146" w:rsidRDefault="004568DA" w:rsidP="00912146">
      <w:pPr>
        <w:numPr>
          <w:ilvl w:val="3"/>
          <w:numId w:val="38"/>
        </w:numPr>
        <w:tabs>
          <w:tab w:val="left" w:pos="426"/>
        </w:tabs>
        <w:snapToGrid w:val="0"/>
        <w:ind w:left="426" w:hanging="426"/>
        <w:jc w:val="both"/>
      </w:pPr>
      <w:r w:rsidRPr="00912146">
        <w:t xml:space="preserve">W przypadku otrzymania przez stronę informacji o niezatwierdzeniu wniosku lub częściowym zatwierdzeniu wniosku, strona  może ponownie wystąpić z wnioskiem, o którym mowa w ust. 10. W takim przypadku przepisy ust. 11– 15 oraz 16 stosuje się odpowiednio. </w:t>
      </w:r>
    </w:p>
    <w:p w14:paraId="361B905E" w14:textId="77777777" w:rsidR="004568DA" w:rsidRPr="00912146" w:rsidRDefault="004568DA" w:rsidP="00912146">
      <w:pPr>
        <w:numPr>
          <w:ilvl w:val="3"/>
          <w:numId w:val="38"/>
        </w:numPr>
        <w:tabs>
          <w:tab w:val="left" w:pos="426"/>
        </w:tabs>
        <w:snapToGrid w:val="0"/>
        <w:ind w:left="426" w:hanging="426"/>
        <w:jc w:val="both"/>
      </w:pPr>
      <w:r w:rsidRPr="00912146">
        <w:t>Zawarty Aneks będzie obowiązywał od dnia jego zawarcia ze skutkiem od dnia wejścia w życie zmian przepisów będących podstawą do zmiany wysokości wynagrodzenia albo od dnia zawnioskowanego przez Stronę, jeżeli będzie to termin późniejszy.</w:t>
      </w:r>
    </w:p>
    <w:p w14:paraId="5A7E24F0" w14:textId="77777777" w:rsidR="004568DA" w:rsidRPr="00912146" w:rsidRDefault="004568DA" w:rsidP="00912146">
      <w:pPr>
        <w:numPr>
          <w:ilvl w:val="3"/>
          <w:numId w:val="38"/>
        </w:numPr>
        <w:tabs>
          <w:tab w:val="left" w:pos="426"/>
        </w:tabs>
        <w:snapToGrid w:val="0"/>
        <w:ind w:left="426" w:hanging="426"/>
        <w:jc w:val="both"/>
      </w:pPr>
      <w:r w:rsidRPr="00912146">
        <w:t xml:space="preserve">Wartość zmiany (WZ) o której mowa w ust 13 pkt 4 określa się na podstawie wzoru: </w:t>
      </w:r>
    </w:p>
    <w:p w14:paraId="345BED45" w14:textId="77777777" w:rsidR="004568DA" w:rsidRPr="00912146" w:rsidRDefault="004568DA" w:rsidP="00912146">
      <w:pPr>
        <w:tabs>
          <w:tab w:val="left" w:pos="426"/>
        </w:tabs>
        <w:snapToGrid w:val="0"/>
        <w:ind w:left="426"/>
        <w:jc w:val="both"/>
      </w:pPr>
      <w:r w:rsidRPr="00912146">
        <w:t>WZ = (W x F)/100, przy czym:</w:t>
      </w:r>
    </w:p>
    <w:p w14:paraId="45AA40FD" w14:textId="171F2E99" w:rsidR="004568DA" w:rsidRPr="00912146" w:rsidRDefault="004568DA" w:rsidP="00912146">
      <w:pPr>
        <w:tabs>
          <w:tab w:val="left" w:pos="426"/>
        </w:tabs>
        <w:snapToGrid w:val="0"/>
        <w:ind w:left="426"/>
        <w:jc w:val="both"/>
      </w:pPr>
      <w:r w:rsidRPr="00912146">
        <w:t>W - wynagrodzenie brutto za zakres przedmiotu umowy niezrealizowanego jeszcze przez Wykonawcę przed dniem złożenia wniosku pomniejszona o wartość materiałów zakupionych i dostarczonych na teren budowy przez Wykonawcę przez dniem złożenia wniosku o waloryzację.</w:t>
      </w:r>
    </w:p>
    <w:p w14:paraId="2F8C0A58" w14:textId="12E9850C" w:rsidR="004568DA" w:rsidRPr="00912146" w:rsidRDefault="004568DA" w:rsidP="00912146">
      <w:pPr>
        <w:tabs>
          <w:tab w:val="left" w:pos="426"/>
        </w:tabs>
        <w:snapToGrid w:val="0"/>
        <w:ind w:left="425"/>
        <w:jc w:val="both"/>
      </w:pPr>
      <w:r w:rsidRPr="00912146">
        <w:t xml:space="preserve">F – średnia arytmetyczna następujących po sobie wartości miesięcznych wskaźników o których mowa w ust 13 pkt 2 z komunikatów Prezesa GUS w okresie: miesiąc upływu terminu otwarcia ofert – miesiąc złożenia wniosku, a w przypadku kolejnej zmiany miesiąc zawarcia aneksu wynikającego z waloryzacji wynagrodzenia - miesiąc złożenia ponownego wniosku, pomniejszona o wskaźnik cen towarów i usług konsumpcyjnych przyjęty w  </w:t>
      </w:r>
      <w:r w:rsidR="00C503BA">
        <w:t>ustawie budżetowej na 2026 rok</w:t>
      </w:r>
      <w:r w:rsidRPr="00912146">
        <w:t>.</w:t>
      </w:r>
    </w:p>
    <w:p w14:paraId="2A75A30B" w14:textId="77777777" w:rsidR="004568DA" w:rsidRPr="00912146" w:rsidRDefault="004568DA" w:rsidP="00912146">
      <w:pPr>
        <w:pStyle w:val="Akapitzlist"/>
        <w:numPr>
          <w:ilvl w:val="3"/>
          <w:numId w:val="38"/>
        </w:numPr>
        <w:snapToGrid w:val="0"/>
        <w:jc w:val="both"/>
      </w:pPr>
      <w:r w:rsidRPr="00912146">
        <w:rPr>
          <w:kern w:val="0"/>
          <w:lang w:eastAsia="pl-PL"/>
        </w:rPr>
        <w:t xml:space="preserve">Jeżeli wynagrodzenie Wykonawcy zostanie zwaloryzowane zgodnie z zapisami ust. 13-17, Wykonawca zobowiązany jest do zmiany wynagrodzenia przysługującego Podwykonawcy </w:t>
      </w:r>
      <w:r w:rsidRPr="00912146">
        <w:rPr>
          <w:kern w:val="0"/>
          <w:lang w:eastAsia="pl-PL"/>
        </w:rPr>
        <w:br/>
        <w:t xml:space="preserve">i odpowiednio Podwykonawca dalszemu Podwykonawcy, z którym zawarł umowę, jeżeli łącznie </w:t>
      </w:r>
      <w:r w:rsidRPr="00912146">
        <w:rPr>
          <w:kern w:val="0"/>
          <w:lang w:eastAsia="pl-PL"/>
        </w:rPr>
        <w:br/>
        <w:t xml:space="preserve">spełnione  są  następujące  warunki:  przedmiotem  umowy  są  roboty  budowlane,  dostawy  lub </w:t>
      </w:r>
      <w:r w:rsidRPr="00912146">
        <w:rPr>
          <w:kern w:val="0"/>
          <w:lang w:eastAsia="pl-PL"/>
        </w:rPr>
        <w:br/>
        <w:t xml:space="preserve">usługi oraz okres obowiązywania umowy przekracza 6 miesięcy. Waloryzacja będzie się odbywać na analogicznych zasadach jak waloryzacja wynagrodzenia Wykonawcy z zastrzeżeniem,  że  wskaźniki  waloryzacji  wynagrodzenia  będą  kalkulowane  w  odniesieniu  do dnia zawarcia umowy pomiędzy Wykonawcą a Podwykonawcą, lub Podwykonawcą, a dalszym Podwykonawcą.  </w:t>
      </w:r>
    </w:p>
    <w:p w14:paraId="05FDA67B" w14:textId="77777777" w:rsidR="0068044C" w:rsidRPr="00912146" w:rsidRDefault="0068044C" w:rsidP="00912146">
      <w:pPr>
        <w:jc w:val="center"/>
        <w:rPr>
          <w:b/>
          <w:bCs/>
          <w:highlight w:val="yellow"/>
        </w:rPr>
      </w:pPr>
    </w:p>
    <w:p w14:paraId="01894352" w14:textId="254C21B0" w:rsidR="00EA6F1B" w:rsidRPr="00912146" w:rsidRDefault="00EA6F1B" w:rsidP="00912146">
      <w:pPr>
        <w:jc w:val="center"/>
      </w:pPr>
      <w:r w:rsidRPr="00912146">
        <w:rPr>
          <w:b/>
          <w:bCs/>
        </w:rPr>
        <w:t>§ 5.</w:t>
      </w:r>
    </w:p>
    <w:p w14:paraId="09E86042" w14:textId="77777777" w:rsidR="00EA6F1B" w:rsidRPr="00912146" w:rsidRDefault="00EA6F1B" w:rsidP="00912146">
      <w:pPr>
        <w:jc w:val="center"/>
      </w:pPr>
    </w:p>
    <w:p w14:paraId="32C171AF" w14:textId="77777777" w:rsidR="00EA6F1B" w:rsidRPr="00912146" w:rsidRDefault="00EA6F1B" w:rsidP="00912146">
      <w:pPr>
        <w:ind w:firstLine="426"/>
      </w:pPr>
      <w:r w:rsidRPr="00912146">
        <w:t>Integralną część umowy stanowią:</w:t>
      </w:r>
    </w:p>
    <w:p w14:paraId="1FADAE06" w14:textId="77777777" w:rsidR="003A0F2E" w:rsidRPr="00912146" w:rsidRDefault="00EA6F1B" w:rsidP="00912146">
      <w:pPr>
        <w:pStyle w:val="Akapitzlist"/>
        <w:numPr>
          <w:ilvl w:val="6"/>
          <w:numId w:val="9"/>
        </w:numPr>
        <w:tabs>
          <w:tab w:val="clear" w:pos="0"/>
        </w:tabs>
        <w:spacing w:after="0"/>
        <w:ind w:left="426" w:hanging="426"/>
      </w:pPr>
      <w:r w:rsidRPr="00912146">
        <w:lastRenderedPageBreak/>
        <w:t>Dokumentacja projektowa, STWiOR</w:t>
      </w:r>
      <w:r w:rsidR="00B033EE" w:rsidRPr="00912146">
        <w:t>, kosztorys ofertowy</w:t>
      </w:r>
      <w:r w:rsidRPr="00912146">
        <w:t xml:space="preserve">. </w:t>
      </w:r>
    </w:p>
    <w:p w14:paraId="696D2011" w14:textId="77777777" w:rsidR="003A0F2E" w:rsidRPr="00912146" w:rsidRDefault="00B033EE" w:rsidP="00912146">
      <w:pPr>
        <w:pStyle w:val="Akapitzlist"/>
        <w:numPr>
          <w:ilvl w:val="6"/>
          <w:numId w:val="9"/>
        </w:numPr>
        <w:tabs>
          <w:tab w:val="clear" w:pos="0"/>
        </w:tabs>
        <w:spacing w:after="0"/>
        <w:ind w:left="426" w:hanging="426"/>
      </w:pPr>
      <w:r w:rsidRPr="00912146">
        <w:t>Z uwagi na przyjętą formę ryczałtową wynagrodzenia za przedmiot zamówienia, kosztorys ofertowy nie może być uznany za wiążący w zakresie ilości poszczególnych robót, nakładów, krotności itp. Ryzyko, co do przewidywanej ilości robót oraz ich wyceny obciąża wyłącznie Wykonawcę. Z tego powodu bez znaczenia jest czy Wykonawca przy kalkulacji wynagrodzenia w kosztorysie ofertowym uwzględnił wszystkie pozycje wynikające z konieczności wykonania a określone w OPZ.</w:t>
      </w:r>
    </w:p>
    <w:p w14:paraId="3F035D85" w14:textId="19E46115" w:rsidR="00EA6F1B" w:rsidRPr="00912146" w:rsidRDefault="002F09AB" w:rsidP="00912146">
      <w:pPr>
        <w:pStyle w:val="Akapitzlist"/>
        <w:numPr>
          <w:ilvl w:val="6"/>
          <w:numId w:val="9"/>
        </w:numPr>
        <w:tabs>
          <w:tab w:val="clear" w:pos="0"/>
        </w:tabs>
        <w:spacing w:after="0"/>
        <w:ind w:left="426" w:hanging="426"/>
      </w:pPr>
      <w:r w:rsidRPr="00912146">
        <w:t>Wykonawca zobowiązany jest złożyć  Zamawiającemu w terminie do 7 dni od zawarcia umowy kosztorys ofertowy rob</w:t>
      </w:r>
      <w:r w:rsidR="008D46B3" w:rsidRPr="00912146">
        <w:t>ó</w:t>
      </w:r>
      <w:r w:rsidRPr="00912146">
        <w:t>t powierzonych do wykonania niniejszą umową</w:t>
      </w:r>
      <w:r w:rsidR="008D46B3" w:rsidRPr="00912146">
        <w:t>.</w:t>
      </w:r>
    </w:p>
    <w:p w14:paraId="4E55D2A1" w14:textId="77777777" w:rsidR="00BB53BC" w:rsidRPr="00912146" w:rsidRDefault="00BB53BC" w:rsidP="00912146">
      <w:pPr>
        <w:jc w:val="center"/>
        <w:rPr>
          <w:b/>
          <w:bCs/>
        </w:rPr>
      </w:pPr>
    </w:p>
    <w:p w14:paraId="7F278F6E" w14:textId="2CDDA6D4" w:rsidR="00EA6F1B" w:rsidRPr="00912146" w:rsidRDefault="00EA6F1B" w:rsidP="00912146">
      <w:pPr>
        <w:jc w:val="center"/>
      </w:pPr>
      <w:r w:rsidRPr="00912146">
        <w:rPr>
          <w:b/>
          <w:bCs/>
        </w:rPr>
        <w:t>§ 6.</w:t>
      </w:r>
    </w:p>
    <w:p w14:paraId="2BB6602E" w14:textId="77777777" w:rsidR="00EA6F1B" w:rsidRPr="00912146" w:rsidRDefault="00EA6F1B" w:rsidP="00912146">
      <w:pPr>
        <w:jc w:val="center"/>
      </w:pPr>
    </w:p>
    <w:p w14:paraId="0E9489E0" w14:textId="77777777" w:rsidR="00EA6F1B" w:rsidRPr="00912146" w:rsidRDefault="00EA6F1B" w:rsidP="00912146">
      <w:r w:rsidRPr="00912146">
        <w:rPr>
          <w:u w:val="single"/>
        </w:rPr>
        <w:t>Nadzór budowy</w:t>
      </w:r>
      <w:r w:rsidRPr="00912146">
        <w:t>:</w:t>
      </w:r>
    </w:p>
    <w:p w14:paraId="7379FC96" w14:textId="43C63B8E" w:rsidR="00EA6F1B" w:rsidRPr="00912146" w:rsidRDefault="00EA6F1B" w:rsidP="00912146">
      <w:r w:rsidRPr="00912146">
        <w:t>1. Kierownikiem budowy</w:t>
      </w:r>
      <w:r w:rsidR="00F63320" w:rsidRPr="00912146">
        <w:t>/robót</w:t>
      </w:r>
      <w:r w:rsidR="001B5E54" w:rsidRPr="00912146">
        <w:t xml:space="preserve"> </w:t>
      </w:r>
      <w:r w:rsidRPr="00912146">
        <w:t>z ramienia Wykonawcy będzie</w:t>
      </w:r>
      <w:permStart w:id="530005833" w:edGrp="everyone"/>
      <w:r w:rsidR="004564BE" w:rsidRPr="00912146">
        <w:t>:…………………………………………….</w:t>
      </w:r>
    </w:p>
    <w:permEnd w:id="530005833"/>
    <w:p w14:paraId="29DBF8C2" w14:textId="44E7F039" w:rsidR="00EA6F1B" w:rsidRPr="00912146" w:rsidRDefault="00EA6F1B" w:rsidP="00912146">
      <w:r w:rsidRPr="00912146">
        <w:t>2. Inspektor nadzoru z ramienia Zamawiającego będzie</w:t>
      </w:r>
      <w:r w:rsidR="00B033EE" w:rsidRPr="00912146">
        <w:t xml:space="preserve"> wskazany podczas przekazania placu budowy</w:t>
      </w:r>
    </w:p>
    <w:p w14:paraId="76E30476" w14:textId="77777777" w:rsidR="00EA6F1B" w:rsidRPr="00912146" w:rsidRDefault="00EA6F1B" w:rsidP="00912146">
      <w:pPr>
        <w:jc w:val="center"/>
        <w:rPr>
          <w:b/>
          <w:bCs/>
          <w:highlight w:val="yellow"/>
        </w:rPr>
      </w:pPr>
    </w:p>
    <w:p w14:paraId="7E2F28D6" w14:textId="77777777" w:rsidR="00EA6F1B" w:rsidRPr="00912146" w:rsidRDefault="00EA6F1B" w:rsidP="00912146">
      <w:pPr>
        <w:jc w:val="center"/>
      </w:pPr>
      <w:r w:rsidRPr="00912146">
        <w:rPr>
          <w:b/>
          <w:bCs/>
        </w:rPr>
        <w:t>§ 7.</w:t>
      </w:r>
    </w:p>
    <w:p w14:paraId="655739A9" w14:textId="27410C28" w:rsidR="00EA6F1B" w:rsidRPr="00912146" w:rsidRDefault="00EA6F1B" w:rsidP="00912146">
      <w:pPr>
        <w:jc w:val="center"/>
        <w:rPr>
          <w:i/>
          <w:iCs/>
        </w:rPr>
      </w:pPr>
      <w:r w:rsidRPr="00912146">
        <w:rPr>
          <w:i/>
          <w:iCs/>
        </w:rPr>
        <w:t>Obowiązki Wykonawcy</w:t>
      </w:r>
    </w:p>
    <w:p w14:paraId="46BB603B" w14:textId="77777777" w:rsidR="00BB53BC" w:rsidRPr="00912146" w:rsidRDefault="00BB53BC" w:rsidP="00912146">
      <w:pPr>
        <w:jc w:val="center"/>
      </w:pPr>
    </w:p>
    <w:p w14:paraId="0F2C10C7" w14:textId="77777777" w:rsidR="003A0F2E" w:rsidRPr="00912146" w:rsidRDefault="00EA6F1B" w:rsidP="00912146">
      <w:pPr>
        <w:pStyle w:val="Akapitzlist"/>
        <w:numPr>
          <w:ilvl w:val="0"/>
          <w:numId w:val="10"/>
        </w:numPr>
        <w:spacing w:after="0"/>
        <w:ind w:left="426" w:hanging="426"/>
        <w:jc w:val="both"/>
      </w:pPr>
      <w:r w:rsidRPr="00912146">
        <w:t>Wykonawca zrealizuje całość przedmiotu umowy własnym sprzętem</w:t>
      </w:r>
      <w:r w:rsidR="0044370B" w:rsidRPr="00912146">
        <w:rPr>
          <w:rStyle w:val="Odwoanieprzypisudolnego"/>
        </w:rPr>
        <w:footnoteReference w:id="1"/>
      </w:r>
      <w:r w:rsidRPr="00912146">
        <w:t>, z własnych pełnowartościowych i atestowanych materiałów.</w:t>
      </w:r>
    </w:p>
    <w:p w14:paraId="77764DE8" w14:textId="77777777" w:rsidR="003A0F2E" w:rsidRPr="00912146" w:rsidRDefault="00EA6F1B" w:rsidP="00912146">
      <w:pPr>
        <w:pStyle w:val="Akapitzlist"/>
        <w:numPr>
          <w:ilvl w:val="0"/>
          <w:numId w:val="10"/>
        </w:numPr>
        <w:spacing w:after="0"/>
        <w:ind w:left="426" w:hanging="426"/>
        <w:jc w:val="both"/>
      </w:pPr>
      <w:r w:rsidRPr="00912146">
        <w:t>Wykonawca zabezpiecza całość materiałów i urządzeń niezbędnych do wykonania przedmiotu umowy.</w:t>
      </w:r>
    </w:p>
    <w:p w14:paraId="0A7CCADE" w14:textId="0124AFBB" w:rsidR="0044370B" w:rsidRPr="00912146" w:rsidRDefault="00EA6F1B" w:rsidP="00912146">
      <w:pPr>
        <w:pStyle w:val="Akapitzlist"/>
        <w:numPr>
          <w:ilvl w:val="0"/>
          <w:numId w:val="10"/>
        </w:numPr>
        <w:spacing w:after="0"/>
        <w:ind w:left="426" w:hanging="426"/>
        <w:jc w:val="both"/>
      </w:pPr>
      <w:r w:rsidRPr="00912146">
        <w:t>Urządzenia i materiały proponowane do montażu i wbudowania muszą posiadać wymagane  przez polskie prawo atesty i certyfikaty.</w:t>
      </w:r>
    </w:p>
    <w:p w14:paraId="59EDD3FB" w14:textId="289BAF0C" w:rsidR="0044370B" w:rsidRPr="00912146" w:rsidRDefault="00EA6F1B" w:rsidP="00912146">
      <w:pPr>
        <w:pStyle w:val="Tekstpodstawowywcity"/>
        <w:numPr>
          <w:ilvl w:val="0"/>
          <w:numId w:val="10"/>
        </w:numPr>
        <w:ind w:left="426" w:hanging="426"/>
      </w:pPr>
      <w:r w:rsidRPr="00912146">
        <w:t xml:space="preserve">Niniejszą umową objęte są wszystkie koszty niezbędne do zrealizowania przedmiotu zamówienia wynikające wprost z dokumentacji postępowania, jak również w niej nieujęte, a bez których nie można wykonać zamówienia (m.in. koszty wszelkich robot przygotowawczych, demontażowych, porządkowych, organizacji ruchu, oznakowania i zagospodarowania placu budowy, utrzymania i likwidacji zaplecza budowy, dozorowania budowy, transportu materiałów i ich składowania, koszty ewentualnych odszkodowań powstałych z winy Wykonawcy, wywozu urobku, zorganizowania i prowadzenia niezbędnych prób, badań i odbiorów, </w:t>
      </w:r>
      <w:r w:rsidR="0044370B" w:rsidRPr="00912146">
        <w:t xml:space="preserve"> koszty obsługi geodezyjnej</w:t>
      </w:r>
      <w:r w:rsidR="00D15788" w:rsidRPr="00912146">
        <w:t>, archeologicznej</w:t>
      </w:r>
      <w:r w:rsidR="0044370B" w:rsidRPr="00912146">
        <w:t xml:space="preserve"> i geologicznej, wynagrodzenie kierownika budowy i kierowników robót, </w:t>
      </w:r>
      <w:r w:rsidRPr="00912146">
        <w:t>koszty obsługi w okresie gwarancji</w:t>
      </w:r>
      <w:r w:rsidR="0045171C" w:rsidRPr="00912146">
        <w:t>.</w:t>
      </w:r>
    </w:p>
    <w:p w14:paraId="03FD4082" w14:textId="77777777" w:rsidR="0044370B" w:rsidRPr="00912146" w:rsidRDefault="00EA6F1B" w:rsidP="00912146">
      <w:pPr>
        <w:pStyle w:val="Tekstpodstawowywcity"/>
        <w:numPr>
          <w:ilvl w:val="0"/>
          <w:numId w:val="10"/>
        </w:numPr>
        <w:ind w:left="426" w:hanging="426"/>
      </w:pPr>
      <w:r w:rsidRPr="00912146">
        <w:t>Obowiązkiem Wykonawcy będzie zapewnienie niezbędnego oprzyrządowania, potencjału ludzkiego  wymaganego do badania jakości materiałów oraz jakości robót wykonanych z tych  materiałów. Wyniki tych badań zostaną przeprowadzone przez Wykonawcę na własny koszt w ramach ustalonego wynagrodzenia</w:t>
      </w:r>
      <w:r w:rsidR="0044370B" w:rsidRPr="00912146">
        <w:t>.</w:t>
      </w:r>
    </w:p>
    <w:p w14:paraId="05F5243E" w14:textId="0027B618" w:rsidR="00EA6F1B" w:rsidRPr="00912146" w:rsidRDefault="00EA6F1B" w:rsidP="00912146">
      <w:pPr>
        <w:pStyle w:val="Tekstpodstawowywcity"/>
        <w:numPr>
          <w:ilvl w:val="0"/>
          <w:numId w:val="10"/>
        </w:numPr>
        <w:ind w:left="426" w:hanging="426"/>
      </w:pPr>
      <w:r w:rsidRPr="00912146">
        <w:rPr>
          <w:iCs/>
        </w:rPr>
        <w:t>Obowiązkiem Wykonawcy będzie również wykonanie własnym kosztem i staraniem wszelkich badań laboratoryjnych wraz z przedstawieniem pozytywnych wyników tych badań</w:t>
      </w:r>
      <w:r w:rsidR="00BC3857" w:rsidRPr="00912146">
        <w:rPr>
          <w:iCs/>
        </w:rPr>
        <w:t>.</w:t>
      </w:r>
      <w:r w:rsidR="00D15788" w:rsidRPr="00912146">
        <w:rPr>
          <w:iCs/>
        </w:rPr>
        <w:t xml:space="preserve"> </w:t>
      </w:r>
      <w:r w:rsidR="00666F59" w:rsidRPr="00912146">
        <w:rPr>
          <w:iCs/>
        </w:rPr>
        <w:t>Wykonawca w</w:t>
      </w:r>
      <w:r w:rsidR="00D15788" w:rsidRPr="00912146">
        <w:t>ykona wszystkie wymagane prawem próby (w tym próby szczelności rurociągów).</w:t>
      </w:r>
    </w:p>
    <w:p w14:paraId="7A48B823" w14:textId="77777777" w:rsidR="0044370B" w:rsidRPr="00912146" w:rsidRDefault="00EA6F1B" w:rsidP="00912146">
      <w:pPr>
        <w:pStyle w:val="Tekstpodstawowywcity"/>
        <w:numPr>
          <w:ilvl w:val="0"/>
          <w:numId w:val="10"/>
        </w:numPr>
        <w:tabs>
          <w:tab w:val="left" w:pos="709"/>
        </w:tabs>
        <w:snapToGrid w:val="0"/>
        <w:ind w:left="426" w:hanging="426"/>
      </w:pPr>
      <w:r w:rsidRPr="00912146">
        <w:t>Wykonawca zobowiązany jest doprowadzić tereny objęte inwestycją oraz tereny naruszone na skutek realizacji inwestycji do stanu pierwotnego.</w:t>
      </w:r>
    </w:p>
    <w:p w14:paraId="4B276B7A" w14:textId="466AB85B" w:rsidR="0044370B" w:rsidRPr="00912146" w:rsidRDefault="00EA6F1B" w:rsidP="00912146">
      <w:pPr>
        <w:pStyle w:val="Tekstpodstawowywcity"/>
        <w:numPr>
          <w:ilvl w:val="0"/>
          <w:numId w:val="10"/>
        </w:numPr>
        <w:tabs>
          <w:tab w:val="left" w:pos="709"/>
        </w:tabs>
        <w:snapToGrid w:val="0"/>
        <w:ind w:left="426" w:hanging="426"/>
      </w:pPr>
      <w:r w:rsidRPr="00912146">
        <w:t>Wykonawca zobowiązany jest do dokonania wszelkich niezbędnych uzgodnień z poszczególnymi zarządcami dróg dotyczących organizacji ruchu w czasie budowy, zapewnić odpowiednie oznakowanie budowy,  ponieść  opłaty za zajęcie pasa drogowego</w:t>
      </w:r>
      <w:r w:rsidR="00DF6B76" w:rsidRPr="00912146">
        <w:t xml:space="preserve"> z wyjątkiem dróg stanowiących własność Zamawiającego</w:t>
      </w:r>
      <w:r w:rsidR="004E60CC" w:rsidRPr="00912146">
        <w:t xml:space="preserve"> jeżeli zajdzie taka konieczność.</w:t>
      </w:r>
    </w:p>
    <w:p w14:paraId="6C3DD533" w14:textId="5BB4677B" w:rsidR="003A0F2E" w:rsidRPr="00912146" w:rsidRDefault="0045171C" w:rsidP="00912146">
      <w:pPr>
        <w:pStyle w:val="Akapitzlist"/>
        <w:numPr>
          <w:ilvl w:val="0"/>
          <w:numId w:val="10"/>
        </w:numPr>
        <w:tabs>
          <w:tab w:val="left" w:pos="709"/>
        </w:tabs>
        <w:snapToGrid w:val="0"/>
        <w:spacing w:after="0"/>
        <w:ind w:left="426" w:hanging="426"/>
        <w:jc w:val="both"/>
      </w:pPr>
      <w:r w:rsidRPr="00912146">
        <w:t>Wykonawca zobowiązuje się  do  przekazania Zamawiającemu materiałów z rozbiórki w szczególności złom metalow</w:t>
      </w:r>
      <w:r w:rsidR="00DC0FE9" w:rsidRPr="00912146">
        <w:t>y o ile będzie dotyczyć</w:t>
      </w:r>
      <w:r w:rsidRPr="00912146">
        <w:t>.</w:t>
      </w:r>
    </w:p>
    <w:p w14:paraId="6B423601" w14:textId="44DCF8B3" w:rsidR="00EA6F1B" w:rsidRPr="00912146" w:rsidRDefault="00EA6F1B" w:rsidP="00912146">
      <w:pPr>
        <w:pStyle w:val="Akapitzlist"/>
        <w:numPr>
          <w:ilvl w:val="0"/>
          <w:numId w:val="10"/>
        </w:numPr>
        <w:tabs>
          <w:tab w:val="left" w:pos="709"/>
        </w:tabs>
        <w:snapToGrid w:val="0"/>
        <w:spacing w:after="0"/>
        <w:ind w:left="426" w:hanging="426"/>
        <w:jc w:val="both"/>
      </w:pPr>
      <w:r w:rsidRPr="00912146">
        <w:lastRenderedPageBreak/>
        <w:t>Obowiązkiem Wykonawcy jest właściwe zabezpieczenie robót, utrzymanie bezpieczeństwa  oraz porządku na terenie budowy. Podczas realizacji robót Wykonawca będzie przestrzegać przepisów dotyczących bezpieczeństwa i higieny pracy.</w:t>
      </w:r>
    </w:p>
    <w:p w14:paraId="7D6934D8" w14:textId="27B517F1" w:rsidR="0044370B" w:rsidRPr="00912146" w:rsidRDefault="00EA6F1B" w:rsidP="00912146">
      <w:pPr>
        <w:pStyle w:val="Tekstpodstawowy"/>
        <w:numPr>
          <w:ilvl w:val="0"/>
          <w:numId w:val="10"/>
        </w:numPr>
        <w:tabs>
          <w:tab w:val="left" w:pos="360"/>
          <w:tab w:val="left" w:pos="851"/>
        </w:tabs>
        <w:ind w:left="426" w:hanging="426"/>
      </w:pPr>
      <w:r w:rsidRPr="00912146">
        <w:t>Koszty obsługi geodezyjnej w całości ponosi Wykonawca, w tym wykonania całej inwentaryzacji powykonawczej</w:t>
      </w:r>
      <w:r w:rsidR="00DF6B76" w:rsidRPr="00912146">
        <w:t xml:space="preserve"> zgodnie z prawem geodezyjnym</w:t>
      </w:r>
      <w:r w:rsidRPr="00912146">
        <w:t>.</w:t>
      </w:r>
    </w:p>
    <w:p w14:paraId="496D5DD8" w14:textId="481D363C" w:rsidR="0044370B" w:rsidRPr="00912146" w:rsidRDefault="00EA6F1B" w:rsidP="00912146">
      <w:pPr>
        <w:pStyle w:val="Tekstpodstawowy"/>
        <w:numPr>
          <w:ilvl w:val="0"/>
          <w:numId w:val="10"/>
        </w:numPr>
        <w:tabs>
          <w:tab w:val="left" w:pos="360"/>
          <w:tab w:val="left" w:pos="851"/>
        </w:tabs>
        <w:ind w:left="426" w:hanging="426"/>
      </w:pPr>
      <w:r w:rsidRPr="00912146">
        <w:t>Wykonawca jest odpowiedzialny za wszelkie straty powstałe w związku z zaistnieniem zdarzeń losowych i odpowiedzialności cywilnej w czasie realizacji robót objętych umową oraz poniesie wszelkie koszty z tego tytułu.</w:t>
      </w:r>
    </w:p>
    <w:p w14:paraId="7E0BEA3D" w14:textId="77777777" w:rsidR="0044370B" w:rsidRPr="00912146" w:rsidRDefault="00EA6F1B" w:rsidP="00912146">
      <w:pPr>
        <w:pStyle w:val="Akapitzlist"/>
        <w:numPr>
          <w:ilvl w:val="0"/>
          <w:numId w:val="10"/>
        </w:numPr>
        <w:tabs>
          <w:tab w:val="left" w:pos="360"/>
          <w:tab w:val="left" w:pos="851"/>
        </w:tabs>
        <w:spacing w:after="0"/>
        <w:ind w:left="426" w:hanging="426"/>
        <w:jc w:val="both"/>
      </w:pPr>
      <w:r w:rsidRPr="00912146">
        <w:t>Wykonawca jest zobowiązany ponadto do zapewnienia bezpieczeństwa ruchu kołowego i pieszego w okresie wykonywania prac.</w:t>
      </w:r>
    </w:p>
    <w:p w14:paraId="4A3BFDAF" w14:textId="0268803A" w:rsidR="00EA6F1B" w:rsidRPr="00912146" w:rsidRDefault="00EA6F1B" w:rsidP="00912146">
      <w:pPr>
        <w:pStyle w:val="Akapitzlist"/>
        <w:numPr>
          <w:ilvl w:val="0"/>
          <w:numId w:val="10"/>
        </w:numPr>
        <w:tabs>
          <w:tab w:val="left" w:pos="709"/>
          <w:tab w:val="left" w:pos="851"/>
        </w:tabs>
        <w:spacing w:after="0"/>
        <w:ind w:left="426" w:hanging="426"/>
        <w:jc w:val="both"/>
      </w:pPr>
      <w:r w:rsidRPr="00912146">
        <w:t>W przypadku wystąpienia okoliczności korzystania Wykonawcy z działek nie objętych  pozwoleniem na budowę, lub zgłoszeniem robót Wykonawca własnym staraniem uzyska zgody właścicieli i ponosi pełną odpowiedzialność za wywiązanie się z podjętych zobowiązań.</w:t>
      </w:r>
    </w:p>
    <w:p w14:paraId="7A801044" w14:textId="3D61F55B" w:rsidR="00EA6F1B" w:rsidRPr="00912146" w:rsidRDefault="00EA6F1B" w:rsidP="00912146">
      <w:pPr>
        <w:pStyle w:val="Akapitzlist"/>
        <w:numPr>
          <w:ilvl w:val="0"/>
          <w:numId w:val="10"/>
        </w:numPr>
        <w:spacing w:after="0"/>
        <w:ind w:left="426" w:hanging="426"/>
        <w:jc w:val="both"/>
      </w:pPr>
      <w:r w:rsidRPr="00912146">
        <w:t>Wywożony grunt Wykonawca zagospodaruje we własnym zakresie zgodnie z obowiązującymi przepisami prawa. Zamawiający nie będzie ponosił skutków prawnych ani zaspokajał roszczeń z tytułu niewłaściwego zagospodarowania urobku.</w:t>
      </w:r>
    </w:p>
    <w:p w14:paraId="6D8823AC" w14:textId="5780F364" w:rsidR="005D0BBD" w:rsidRPr="00912146" w:rsidRDefault="00EA6F1B" w:rsidP="00912146">
      <w:pPr>
        <w:pStyle w:val="Tekstpodstawowywcity"/>
        <w:numPr>
          <w:ilvl w:val="0"/>
          <w:numId w:val="10"/>
        </w:numPr>
        <w:ind w:left="426" w:hanging="426"/>
      </w:pPr>
      <w:r w:rsidRPr="00912146">
        <w:t>Wycena wszystkich wymienionych powyżej prac została ujęta w cenie ofertowej.</w:t>
      </w:r>
    </w:p>
    <w:p w14:paraId="0DA59B34" w14:textId="6F314E02" w:rsidR="00EA6F1B" w:rsidRPr="00912146" w:rsidRDefault="00EA6F1B" w:rsidP="00912146">
      <w:pPr>
        <w:pStyle w:val="Akapitzlist"/>
        <w:numPr>
          <w:ilvl w:val="0"/>
          <w:numId w:val="10"/>
        </w:numPr>
        <w:spacing w:after="0"/>
        <w:ind w:left="426" w:hanging="426"/>
        <w:jc w:val="both"/>
      </w:pPr>
      <w:r w:rsidRPr="00912146">
        <w:t>Wykonawca oświadcza, że posiada konieczne doświadczenie i kwalifikacje niezbędne do prawidłowego wykonania Umowy i zobowiązuje się do:</w:t>
      </w:r>
    </w:p>
    <w:p w14:paraId="05F2DBF8" w14:textId="77777777" w:rsidR="007F19DB" w:rsidRPr="00912146" w:rsidRDefault="00EA6F1B" w:rsidP="00912146">
      <w:pPr>
        <w:pStyle w:val="Akapitzlist"/>
        <w:numPr>
          <w:ilvl w:val="0"/>
          <w:numId w:val="11"/>
        </w:numPr>
        <w:spacing w:after="0"/>
        <w:ind w:left="709" w:hanging="284"/>
        <w:jc w:val="both"/>
      </w:pPr>
      <w:r w:rsidRPr="00912146">
        <w:t xml:space="preserve">wykonywania przedmiotu umowy przy zachowaniu należytej staranności określonej w art. 355 </w:t>
      </w:r>
      <w:r w:rsidRPr="00912146">
        <w:rPr>
          <w:bCs/>
        </w:rPr>
        <w:t>§ 2 Kodeksu cywilnego,</w:t>
      </w:r>
    </w:p>
    <w:p w14:paraId="1E6561EA" w14:textId="0DB57915" w:rsidR="00EA6F1B" w:rsidRPr="00912146" w:rsidRDefault="00EA6F1B" w:rsidP="00912146">
      <w:pPr>
        <w:pStyle w:val="Akapitzlist"/>
        <w:numPr>
          <w:ilvl w:val="0"/>
          <w:numId w:val="11"/>
        </w:numPr>
        <w:spacing w:after="0"/>
        <w:ind w:left="709" w:hanging="284"/>
        <w:jc w:val="both"/>
      </w:pPr>
      <w:r w:rsidRPr="00912146">
        <w:rPr>
          <w:bCs/>
        </w:rPr>
        <w:t>informowania w formie pisemnej Zamawiającego o przebiegu wykonywania umowy na każde żądanie Zamawiającego.</w:t>
      </w:r>
    </w:p>
    <w:p w14:paraId="326A0D8C" w14:textId="6207A004" w:rsidR="00EA6F1B" w:rsidRPr="00912146" w:rsidRDefault="00EA6F1B" w:rsidP="00912146">
      <w:pPr>
        <w:pStyle w:val="Akapitzlist"/>
        <w:numPr>
          <w:ilvl w:val="0"/>
          <w:numId w:val="10"/>
        </w:numPr>
        <w:spacing w:after="0"/>
        <w:ind w:left="426" w:hanging="426"/>
        <w:jc w:val="both"/>
      </w:pPr>
      <w:r w:rsidRPr="00912146">
        <w:t> Wykonawca zobowiązany jest prowadzić roboty zgodnie z harmonogramem uzgodnionym i zaakceptowanym przez Zamawiającego.</w:t>
      </w:r>
      <w:r w:rsidR="00DF6B76" w:rsidRPr="00912146">
        <w:t xml:space="preserve"> </w:t>
      </w:r>
      <w:r w:rsidR="00696E4F" w:rsidRPr="00912146">
        <w:t xml:space="preserve">Pierwszy </w:t>
      </w:r>
      <w:r w:rsidR="00DF6B76" w:rsidRPr="00912146">
        <w:t xml:space="preserve">Harmonogram rzeczowo finansowy Wykonawca zobowiązany jest przedłożyć do akceptacji Zamawiającego </w:t>
      </w:r>
      <w:r w:rsidR="003C1BD1" w:rsidRPr="00912146">
        <w:t>w</w:t>
      </w:r>
      <w:r w:rsidR="00DF6B76" w:rsidRPr="00912146">
        <w:t xml:space="preserve"> terminie do 7 dni roboczych od podpisania umowy nie później jednak niż do dnia przekazania placu budowy.</w:t>
      </w:r>
      <w:r w:rsidR="00696E4F" w:rsidRPr="00912146">
        <w:t xml:space="preserve"> W przypadku aktualizacji/zmiany harmonogram</w:t>
      </w:r>
      <w:r w:rsidR="00725256" w:rsidRPr="00912146">
        <w:t>u</w:t>
      </w:r>
      <w:r w:rsidR="00696E4F" w:rsidRPr="00912146">
        <w:t xml:space="preserve"> Wykonawca niezwłocznie przekazuje  Zamawiającemu zmieniony </w:t>
      </w:r>
      <w:r w:rsidR="00725256" w:rsidRPr="00912146">
        <w:t>harmonogram.</w:t>
      </w:r>
    </w:p>
    <w:p w14:paraId="1D8C4945" w14:textId="752865EA" w:rsidR="00725256" w:rsidRPr="00912146" w:rsidRDefault="00725256" w:rsidP="00912146">
      <w:pPr>
        <w:pStyle w:val="Akapitzlist"/>
        <w:numPr>
          <w:ilvl w:val="0"/>
          <w:numId w:val="10"/>
        </w:numPr>
        <w:spacing w:after="0"/>
        <w:ind w:left="426" w:hanging="426"/>
        <w:jc w:val="both"/>
      </w:pPr>
      <w:r w:rsidRPr="00912146">
        <w:t xml:space="preserve">Zamawiający </w:t>
      </w:r>
      <w:r w:rsidRPr="00912146">
        <w:rPr>
          <w:b/>
        </w:rPr>
        <w:t>wymaga</w:t>
      </w:r>
      <w:r w:rsidRPr="00912146">
        <w:t xml:space="preserve"> zatrudnienia przez Wykonawcę lub podwykonawcę, na podstawie umowy </w:t>
      </w:r>
      <w:r w:rsidRPr="00912146">
        <w:br/>
        <w:t>o pracę, osób wykonujących podstawowe czynności techniczne lub prace budowlane w trakcie realizacji zamówienia, kwalifikowanych jako pracownicy fizyczni</w:t>
      </w:r>
      <w:r w:rsidR="0025229B" w:rsidRPr="00912146">
        <w:t xml:space="preserve"> </w:t>
      </w:r>
      <w:r w:rsidRPr="00912146">
        <w:t>z wyłączeniem osób pełniących samodzielne funkcje techniczne w budownictwie, stosownie do art. 12 i nast. ustawy Prawo budowlane</w:t>
      </w:r>
      <w:r w:rsidR="0020217B" w:rsidRPr="00912146">
        <w:t>.</w:t>
      </w:r>
    </w:p>
    <w:p w14:paraId="68066397" w14:textId="7B6C004D" w:rsidR="00725256" w:rsidRPr="00912146" w:rsidRDefault="00725256" w:rsidP="00912146">
      <w:pPr>
        <w:pStyle w:val="Akapitzlist"/>
        <w:numPr>
          <w:ilvl w:val="0"/>
          <w:numId w:val="10"/>
        </w:numPr>
        <w:spacing w:after="0"/>
        <w:ind w:left="426" w:hanging="426"/>
        <w:jc w:val="both"/>
        <w:rPr>
          <w:kern w:val="2"/>
        </w:rPr>
      </w:pPr>
      <w:r w:rsidRPr="00912146">
        <w:t>W trakcie realizacji zamówienia, na każde wezwanie Zamawiającego w wyznaczonym w tym wezwaniu terminie, Wykonawca przedłoży Zamawiającemu wskazane poniżej dowody w celu potwierdzenia spełnienia wymogu zatrudnienia na podstawie umowy o pracę przez Wykonawcę lub Podwykonawcę osób wykonujących wskazane w ust. 1</w:t>
      </w:r>
      <w:r w:rsidR="003C1BD1" w:rsidRPr="00912146">
        <w:t>9</w:t>
      </w:r>
      <w:r w:rsidR="00BE63EB" w:rsidRPr="00912146">
        <w:t xml:space="preserve"> </w:t>
      </w:r>
      <w:r w:rsidRPr="00912146">
        <w:t>czynności w trakcie realizacji zamówienia poprzez:</w:t>
      </w:r>
    </w:p>
    <w:p w14:paraId="61944FEE" w14:textId="77777777" w:rsidR="003A0F2E" w:rsidRPr="00912146" w:rsidRDefault="00725256" w:rsidP="00912146">
      <w:pPr>
        <w:pStyle w:val="Akapitzlist"/>
        <w:numPr>
          <w:ilvl w:val="0"/>
          <w:numId w:val="25"/>
        </w:numPr>
        <w:spacing w:after="0"/>
        <w:ind w:left="709" w:hanging="284"/>
        <w:jc w:val="both"/>
      </w:pPr>
      <w:r w:rsidRPr="00912146">
        <w:t>oświadczenia zatrudnionego pracownika,</w:t>
      </w:r>
    </w:p>
    <w:p w14:paraId="08498ED3" w14:textId="77777777" w:rsidR="003A0F2E" w:rsidRPr="00912146" w:rsidRDefault="00725256" w:rsidP="00912146">
      <w:pPr>
        <w:pStyle w:val="Akapitzlist"/>
        <w:numPr>
          <w:ilvl w:val="0"/>
          <w:numId w:val="25"/>
        </w:numPr>
        <w:spacing w:after="0"/>
        <w:ind w:left="709" w:hanging="284"/>
        <w:jc w:val="both"/>
      </w:pPr>
      <w:r w:rsidRPr="00912146">
        <w:t>oświadczenia wykonawcy lub podwykonawcy o zatrudnieniu pracownika na podstawie umowy o pracę,</w:t>
      </w:r>
    </w:p>
    <w:p w14:paraId="082EA957" w14:textId="77777777" w:rsidR="003A0F2E" w:rsidRPr="00912146" w:rsidRDefault="00725256" w:rsidP="00912146">
      <w:pPr>
        <w:pStyle w:val="Akapitzlist"/>
        <w:numPr>
          <w:ilvl w:val="0"/>
          <w:numId w:val="25"/>
        </w:numPr>
        <w:spacing w:after="0"/>
        <w:ind w:left="709" w:hanging="284"/>
        <w:jc w:val="both"/>
      </w:pPr>
      <w:r w:rsidRPr="00912146">
        <w:t>poświadczonej za zgodność z oryginałem kopii umowy o pracę zatrudnionego pracownika,</w:t>
      </w:r>
    </w:p>
    <w:p w14:paraId="74624A58" w14:textId="34985AEE" w:rsidR="00725256" w:rsidRPr="00912146" w:rsidRDefault="00725256" w:rsidP="00912146">
      <w:pPr>
        <w:pStyle w:val="Akapitzlist"/>
        <w:numPr>
          <w:ilvl w:val="0"/>
          <w:numId w:val="25"/>
        </w:numPr>
        <w:spacing w:after="0"/>
        <w:ind w:left="709" w:hanging="284"/>
        <w:jc w:val="both"/>
      </w:pPr>
      <w:r w:rsidRPr="00912146">
        <w:t>innych dokumentów</w:t>
      </w:r>
      <w:r w:rsidR="007F19DB" w:rsidRPr="00912146">
        <w:t xml:space="preserve"> </w:t>
      </w:r>
      <w:r w:rsidRPr="00912146">
        <w:t>- zawierających informacje, w tym dane osobowe, niezbędne do weryfikacji zatrudnienia na podstawie umowy o pracę, w szczególności imię i nazwisko zatrudnionego pracownika, datę zawarcia umowy o pracę, rodzaj umowy o pracę i zakres obowiązków pracownika.</w:t>
      </w:r>
    </w:p>
    <w:p w14:paraId="79CB13D1" w14:textId="77777777" w:rsidR="00725256" w:rsidRPr="00912146" w:rsidRDefault="00725256" w:rsidP="00912146">
      <w:pPr>
        <w:pStyle w:val="Akapitzlist"/>
        <w:numPr>
          <w:ilvl w:val="0"/>
          <w:numId w:val="10"/>
        </w:numPr>
        <w:spacing w:after="0"/>
        <w:ind w:left="426" w:hanging="426"/>
        <w:jc w:val="both"/>
      </w:pPr>
      <w:r w:rsidRPr="00912146">
        <w:t>Wykonawca oświadcza, iż posiada wymagane prawem uprawnienia branżowe w zakresie koniecznym do realizacji zamówienia.</w:t>
      </w:r>
    </w:p>
    <w:p w14:paraId="16DC446C" w14:textId="77777777" w:rsidR="00912146" w:rsidRPr="00912146" w:rsidRDefault="00725256" w:rsidP="00912146">
      <w:pPr>
        <w:pStyle w:val="Akapitzlist"/>
        <w:numPr>
          <w:ilvl w:val="0"/>
          <w:numId w:val="10"/>
        </w:numPr>
        <w:spacing w:after="0"/>
        <w:ind w:left="426" w:hanging="426"/>
        <w:jc w:val="both"/>
      </w:pPr>
      <w:r w:rsidRPr="00912146">
        <w:t xml:space="preserve">Wykonawca będzie zobowiązany do prowadzenia prac ziemnych pod stałym nadzorem uprawnionego </w:t>
      </w:r>
      <w:r w:rsidR="00B408E2" w:rsidRPr="00912146">
        <w:t>hydrogeologa lub geologa.</w:t>
      </w:r>
      <w:r w:rsidRPr="00912146">
        <w:t xml:space="preserve"> Koszty nadzoru </w:t>
      </w:r>
      <w:r w:rsidR="00B408E2" w:rsidRPr="00912146">
        <w:t xml:space="preserve">hydrogeologicznego lub </w:t>
      </w:r>
      <w:r w:rsidRPr="00912146">
        <w:t>geologicznego znajdują się po stronie Wykonawcy i są w wynagrodzeniu o którym mowa w §2.</w:t>
      </w:r>
    </w:p>
    <w:p w14:paraId="4DF180F7" w14:textId="77777777" w:rsidR="00912146" w:rsidRPr="00912146" w:rsidRDefault="00912146" w:rsidP="00912146">
      <w:pPr>
        <w:pStyle w:val="Akapitzlist"/>
        <w:numPr>
          <w:ilvl w:val="0"/>
          <w:numId w:val="10"/>
        </w:numPr>
        <w:spacing w:after="0"/>
        <w:ind w:left="426" w:hanging="426"/>
        <w:jc w:val="both"/>
      </w:pPr>
      <w:r w:rsidRPr="00912146">
        <w:lastRenderedPageBreak/>
        <w:t>Wykonawca zobowiązany jest ponieść w całości koszty związane z wykonaniem dokumentacji projektowej wykonawczej (technicznej) w przypadku zmian w stosunku do projektu przekazanego przez Zamawiającego.</w:t>
      </w:r>
    </w:p>
    <w:p w14:paraId="389B6519" w14:textId="77777777" w:rsidR="00F065D1" w:rsidRDefault="00912146" w:rsidP="00F065D1">
      <w:pPr>
        <w:pStyle w:val="Akapitzlist"/>
        <w:numPr>
          <w:ilvl w:val="0"/>
          <w:numId w:val="10"/>
        </w:numPr>
        <w:spacing w:after="0"/>
        <w:ind w:left="426" w:hanging="426"/>
        <w:jc w:val="both"/>
      </w:pPr>
      <w:r w:rsidRPr="00912146">
        <w:t>Wykonawca zobowiązany jest ponieść w całości koszty związane z kwalifikacją ewentualnych zmian nieistotnych wprowadzonych na wniosek Wykonawcy w uzgodnieniu z Zamawiającym na podstawie art. 36a ust. 6 ustawy prawo budowlane o ile wystąpią.</w:t>
      </w:r>
    </w:p>
    <w:p w14:paraId="499D6BA1" w14:textId="1A3D315C" w:rsidR="00F065D1" w:rsidRPr="00F065D1" w:rsidRDefault="00F065D1" w:rsidP="00F065D1">
      <w:pPr>
        <w:pStyle w:val="Akapitzlist"/>
        <w:numPr>
          <w:ilvl w:val="0"/>
          <w:numId w:val="10"/>
        </w:numPr>
        <w:spacing w:after="0"/>
        <w:ind w:left="426" w:hanging="426"/>
        <w:jc w:val="both"/>
      </w:pPr>
      <w:r w:rsidRPr="00F065D1">
        <w:rPr>
          <w:kern w:val="0"/>
          <w:lang w:eastAsia="pl-PL"/>
        </w:rPr>
        <w:t>w przypadku braku przyłącza energetycznego wykonawca zobowiązany jest do wykonania pomiarów, prób i sprawdzenie poprawności działania wykonanych instalacji przy wykorzystaniu odpowiedniego agregatu prądotwórczego.</w:t>
      </w:r>
    </w:p>
    <w:p w14:paraId="2366BCA6" w14:textId="77777777" w:rsidR="00F065D1" w:rsidRPr="00912146" w:rsidRDefault="00F065D1" w:rsidP="00F065D1">
      <w:pPr>
        <w:jc w:val="both"/>
      </w:pPr>
    </w:p>
    <w:p w14:paraId="2A67EEA7" w14:textId="77777777" w:rsidR="00BB53BC" w:rsidRPr="00912146" w:rsidRDefault="00BB53BC" w:rsidP="00912146">
      <w:pPr>
        <w:ind w:hanging="426"/>
        <w:jc w:val="center"/>
        <w:rPr>
          <w:b/>
          <w:bCs/>
        </w:rPr>
      </w:pPr>
    </w:p>
    <w:p w14:paraId="4EDB3B47" w14:textId="77777777" w:rsidR="003A0F2E" w:rsidRPr="00912146" w:rsidRDefault="003A0F2E" w:rsidP="00912146">
      <w:pPr>
        <w:jc w:val="center"/>
        <w:rPr>
          <w:b/>
          <w:bCs/>
        </w:rPr>
      </w:pPr>
    </w:p>
    <w:p w14:paraId="01F35134" w14:textId="09063992" w:rsidR="00EA6F1B" w:rsidRPr="00912146" w:rsidRDefault="00EA6F1B" w:rsidP="00912146">
      <w:pPr>
        <w:jc w:val="center"/>
      </w:pPr>
      <w:r w:rsidRPr="00912146">
        <w:rPr>
          <w:b/>
          <w:bCs/>
        </w:rPr>
        <w:t>§ 8.</w:t>
      </w:r>
    </w:p>
    <w:p w14:paraId="6E7ED8DB" w14:textId="102FE0B5" w:rsidR="00EA6F1B" w:rsidRPr="00912146" w:rsidRDefault="00BC3857" w:rsidP="00912146">
      <w:pPr>
        <w:jc w:val="center"/>
        <w:rPr>
          <w:i/>
          <w:iCs/>
        </w:rPr>
      </w:pPr>
      <w:r w:rsidRPr="00912146">
        <w:rPr>
          <w:i/>
          <w:iCs/>
        </w:rPr>
        <w:t>Ubezpieczenie kontraktowe</w:t>
      </w:r>
    </w:p>
    <w:p w14:paraId="17CC26A5" w14:textId="77777777" w:rsidR="00863F78" w:rsidRPr="00912146" w:rsidRDefault="00863F78" w:rsidP="00912146">
      <w:pPr>
        <w:jc w:val="center"/>
        <w:rPr>
          <w:b/>
          <w:bCs/>
        </w:rPr>
      </w:pPr>
    </w:p>
    <w:p w14:paraId="466900A3" w14:textId="77777777" w:rsidR="007F19DB" w:rsidRPr="00912146" w:rsidRDefault="00EA6F1B" w:rsidP="00912146">
      <w:pPr>
        <w:pStyle w:val="Akapitzlist"/>
        <w:numPr>
          <w:ilvl w:val="6"/>
          <w:numId w:val="12"/>
        </w:numPr>
        <w:spacing w:after="0"/>
        <w:ind w:left="426" w:hanging="426"/>
        <w:jc w:val="both"/>
      </w:pPr>
      <w:r w:rsidRPr="00912146">
        <w:t xml:space="preserve">Wykonawca zobowiązany jest do zawarcia na własny koszt polisy ubezpieczeniowej na roboty budowlane w przedmiocie niniejszej umowy, na sumę ubezpieczenia nie mniejszą niż wartość umowy określona w </w:t>
      </w:r>
      <w:r w:rsidRPr="00912146">
        <w:rPr>
          <w:bCs/>
        </w:rPr>
        <w:t>§2 niniejszej umowy</w:t>
      </w:r>
      <w:r w:rsidRPr="00912146">
        <w:t xml:space="preserve"> .</w:t>
      </w:r>
    </w:p>
    <w:p w14:paraId="5671ABB0" w14:textId="49B52C15" w:rsidR="00EA6F1B" w:rsidRPr="00912146" w:rsidRDefault="00EA6F1B" w:rsidP="00912146">
      <w:pPr>
        <w:pStyle w:val="Akapitzlist"/>
        <w:numPr>
          <w:ilvl w:val="6"/>
          <w:numId w:val="12"/>
        </w:numPr>
        <w:spacing w:after="0"/>
        <w:ind w:left="426" w:hanging="426"/>
        <w:jc w:val="both"/>
      </w:pPr>
      <w:r w:rsidRPr="00912146">
        <w:t>Ubezpieczeniu podlegają w szczególności:</w:t>
      </w:r>
    </w:p>
    <w:p w14:paraId="1951F575" w14:textId="77777777" w:rsidR="007F19DB" w:rsidRPr="00912146" w:rsidRDefault="00EA6F1B" w:rsidP="00912146">
      <w:pPr>
        <w:pStyle w:val="Akapitzlist"/>
        <w:numPr>
          <w:ilvl w:val="0"/>
          <w:numId w:val="13"/>
        </w:numPr>
        <w:spacing w:after="0"/>
        <w:ind w:left="709" w:hanging="283"/>
        <w:jc w:val="both"/>
      </w:pPr>
      <w:r w:rsidRPr="00912146">
        <w:t>roboty objęte umową, urządzenia oraz wszelkie mienie ruchome związane bezpośrednio z wykonawstwem robót,</w:t>
      </w:r>
    </w:p>
    <w:p w14:paraId="2AA678BC" w14:textId="5C99F4D2" w:rsidR="00EA6F1B" w:rsidRPr="00912146" w:rsidRDefault="00EA6F1B" w:rsidP="00912146">
      <w:pPr>
        <w:pStyle w:val="Akapitzlist"/>
        <w:numPr>
          <w:ilvl w:val="0"/>
          <w:numId w:val="13"/>
        </w:numPr>
        <w:spacing w:after="0"/>
        <w:ind w:left="709" w:hanging="283"/>
        <w:jc w:val="both"/>
      </w:pPr>
      <w:r w:rsidRPr="00912146">
        <w:t>odpowiedzialność cywilna za szkody na osobie i mieniu oraz następstwa nieszczęśliwych wypadków dotyczące pracowników i osób trzecich, a powstałe w związku z prowadzonymi robotami budowlanymi i z ich wykonaniem, w tym także związane z ruchem pojazdów mechanicznych.</w:t>
      </w:r>
    </w:p>
    <w:p w14:paraId="4F728363" w14:textId="17B6C45C" w:rsidR="00EA6F1B" w:rsidRPr="00912146" w:rsidRDefault="00EA6F1B" w:rsidP="00912146">
      <w:pPr>
        <w:pStyle w:val="Akapitzlist"/>
        <w:numPr>
          <w:ilvl w:val="6"/>
          <w:numId w:val="12"/>
        </w:numPr>
        <w:tabs>
          <w:tab w:val="left" w:pos="0"/>
          <w:tab w:val="left" w:pos="360"/>
          <w:tab w:val="left" w:pos="851"/>
        </w:tabs>
        <w:spacing w:after="0"/>
        <w:ind w:left="426" w:hanging="426"/>
        <w:jc w:val="both"/>
      </w:pPr>
      <w:r w:rsidRPr="00912146">
        <w:t xml:space="preserve">Wykonawca najpóźniej w dniu przekazania placu budowy przedłoży Zamawiającemu do wglądu umowy ubezpieczenia, o których mowa w ust. 1 i </w:t>
      </w:r>
      <w:r w:rsidR="00BC3857" w:rsidRPr="00912146">
        <w:t xml:space="preserve">przekaże </w:t>
      </w:r>
      <w:r w:rsidRPr="00912146">
        <w:t>ich kopie.</w:t>
      </w:r>
    </w:p>
    <w:p w14:paraId="387DE263" w14:textId="74139080" w:rsidR="00EA6F1B" w:rsidRPr="00912146" w:rsidRDefault="00EA6F1B" w:rsidP="00912146">
      <w:pPr>
        <w:pStyle w:val="Akapitzlist"/>
        <w:numPr>
          <w:ilvl w:val="6"/>
          <w:numId w:val="12"/>
        </w:numPr>
        <w:tabs>
          <w:tab w:val="left" w:pos="0"/>
          <w:tab w:val="left" w:pos="360"/>
          <w:tab w:val="left" w:pos="851"/>
        </w:tabs>
        <w:spacing w:after="0"/>
        <w:ind w:left="426" w:hanging="426"/>
        <w:jc w:val="both"/>
      </w:pPr>
      <w:r w:rsidRPr="00912146">
        <w:t>Zamawiający nie ponosi odpowiedzialności za szkody wyrządzone przez Wykonawcę podczas  wykonywania przedmiotu zamówienia.</w:t>
      </w:r>
    </w:p>
    <w:p w14:paraId="5062D1E5" w14:textId="2FD38C6C" w:rsidR="00EA6F1B" w:rsidRPr="00912146" w:rsidRDefault="00EA6F1B" w:rsidP="00912146">
      <w:pPr>
        <w:jc w:val="center"/>
      </w:pPr>
      <w:r w:rsidRPr="00912146">
        <w:rPr>
          <w:b/>
          <w:bCs/>
        </w:rPr>
        <w:t>§ 9.</w:t>
      </w:r>
    </w:p>
    <w:p w14:paraId="7A1B278A" w14:textId="77777777" w:rsidR="00EA6F1B" w:rsidRPr="00912146" w:rsidRDefault="00EA6F1B" w:rsidP="00912146">
      <w:pPr>
        <w:jc w:val="center"/>
      </w:pPr>
    </w:p>
    <w:p w14:paraId="7EC8C1CE" w14:textId="77777777" w:rsidR="00EA6F1B" w:rsidRPr="00912146" w:rsidRDefault="00EA6F1B" w:rsidP="00912146">
      <w:pPr>
        <w:jc w:val="both"/>
      </w:pPr>
      <w:r w:rsidRPr="00912146">
        <w:t>Wykonawca pokryje faktyczne koszty poboru: wody i energii elektrycznej dla potrzeb budowy, jeżeli takie wystąpią w trakcie realizacji robót. Zamawiający nie zapewnia dostępu do wody i energii elektrycznej.</w:t>
      </w:r>
    </w:p>
    <w:p w14:paraId="76BFF298" w14:textId="77777777" w:rsidR="00EA6F1B" w:rsidRPr="00912146" w:rsidRDefault="00EA6F1B" w:rsidP="00912146">
      <w:pPr>
        <w:jc w:val="both"/>
        <w:rPr>
          <w:highlight w:val="yellow"/>
        </w:rPr>
      </w:pPr>
    </w:p>
    <w:p w14:paraId="3CCAADAD" w14:textId="6BC8DFB7" w:rsidR="00EA6F1B" w:rsidRPr="00912146" w:rsidRDefault="00EA6F1B" w:rsidP="00912146">
      <w:pPr>
        <w:pStyle w:val="Tekstpodstawowywcity"/>
        <w:ind w:left="0" w:firstLine="0"/>
        <w:jc w:val="center"/>
      </w:pPr>
      <w:r w:rsidRPr="00912146">
        <w:rPr>
          <w:b/>
        </w:rPr>
        <w:t>§ 10.</w:t>
      </w:r>
    </w:p>
    <w:p w14:paraId="46759473" w14:textId="77777777" w:rsidR="00EA6F1B" w:rsidRPr="00912146" w:rsidRDefault="00EA6F1B" w:rsidP="00912146">
      <w:pPr>
        <w:pStyle w:val="Tekstpodstawowywcity"/>
        <w:tabs>
          <w:tab w:val="left" w:pos="567"/>
          <w:tab w:val="left" w:pos="4455"/>
          <w:tab w:val="center" w:pos="4706"/>
        </w:tabs>
        <w:ind w:left="709" w:hanging="709"/>
        <w:jc w:val="left"/>
      </w:pPr>
    </w:p>
    <w:p w14:paraId="27CCC803" w14:textId="063D3338" w:rsidR="00EA6F1B" w:rsidRPr="00912146" w:rsidRDefault="00EA6F1B" w:rsidP="00912146">
      <w:pPr>
        <w:pStyle w:val="Tekstpodstawowywcity"/>
        <w:numPr>
          <w:ilvl w:val="6"/>
          <w:numId w:val="14"/>
        </w:numPr>
        <w:tabs>
          <w:tab w:val="left" w:pos="284"/>
        </w:tabs>
        <w:ind w:left="426" w:hanging="426"/>
      </w:pPr>
      <w:r w:rsidRPr="00912146">
        <w:t>Zamawiający dopuszcza realizację części zadania inwestycyjnego, określonego w § 1 umowy, przez podwykonawców.</w:t>
      </w:r>
    </w:p>
    <w:p w14:paraId="7621D275" w14:textId="74E2A7CF" w:rsidR="00EA6F1B" w:rsidRPr="00912146" w:rsidRDefault="00EA6F1B" w:rsidP="00912146">
      <w:pPr>
        <w:pStyle w:val="Tekstpodstawowywcity"/>
        <w:numPr>
          <w:ilvl w:val="0"/>
          <w:numId w:val="14"/>
        </w:numPr>
        <w:tabs>
          <w:tab w:val="left" w:pos="284"/>
        </w:tabs>
        <w:ind w:left="426" w:hanging="426"/>
      </w:pPr>
      <w:r w:rsidRPr="00912146">
        <w:t xml:space="preserve">Wykonawca, podwykonawca lub dalszy podwykonawca zamówienia na roboty budowlane zamierzający zawrzeć umowę o podwykonawstwo, której przedmiotem są roboty budowlane, jest obowiązany, w trakcie realizacji zamówienia publicznego na roboty budowlane, do przedłożenia Zamawiającemu projektu tej umowy, przy czym podwykonawca lub dalszy podwykonawca jest obowiązany dołączyć zgodę wykonawcy na zawarcie umowy o podwykonawstwo o treści zgodnej z projektem umowy. </w:t>
      </w:r>
    </w:p>
    <w:p w14:paraId="0A93DBA0" w14:textId="364CA071" w:rsidR="00EA6F1B" w:rsidRPr="00912146" w:rsidRDefault="00EA6F1B" w:rsidP="00912146">
      <w:pPr>
        <w:pStyle w:val="Tekstpodstawowywcity"/>
        <w:numPr>
          <w:ilvl w:val="0"/>
          <w:numId w:val="14"/>
        </w:numPr>
        <w:tabs>
          <w:tab w:val="left" w:pos="0"/>
        </w:tabs>
        <w:ind w:left="426" w:hanging="426"/>
      </w:pPr>
      <w:r w:rsidRPr="00912146">
        <w:t xml:space="preserve">Każdy projekt umowy o podwykonawstwo oraz umowa o podwykonawstwo musi zawierać </w:t>
      </w:r>
      <w:r w:rsidRPr="00912146">
        <w:br/>
        <w:t>w szczególności postanowienia dotyczące:</w:t>
      </w:r>
    </w:p>
    <w:p w14:paraId="334FA376" w14:textId="77777777" w:rsidR="007F19DB" w:rsidRPr="00912146" w:rsidRDefault="00EA6F1B" w:rsidP="00912146">
      <w:pPr>
        <w:pStyle w:val="Tekstpodstawowywcity"/>
        <w:numPr>
          <w:ilvl w:val="0"/>
          <w:numId w:val="15"/>
        </w:numPr>
        <w:tabs>
          <w:tab w:val="clear" w:pos="0"/>
        </w:tabs>
        <w:ind w:left="709" w:hanging="283"/>
      </w:pPr>
      <w:r w:rsidRPr="00912146">
        <w:t>zakresu robót powierzonego podwykonawcy; integralną część projektu umowy o podwykonawstwo oraz umowy o podwykonawstwo stanowić będzie harmonogram rzeczowo-finansowy robót,</w:t>
      </w:r>
    </w:p>
    <w:p w14:paraId="6936C4F8" w14:textId="275C3B9E" w:rsidR="007F19DB" w:rsidRPr="00912146" w:rsidRDefault="00EA6F1B" w:rsidP="00912146">
      <w:pPr>
        <w:pStyle w:val="Tekstpodstawowywcity"/>
        <w:numPr>
          <w:ilvl w:val="0"/>
          <w:numId w:val="15"/>
        </w:numPr>
        <w:tabs>
          <w:tab w:val="clear" w:pos="0"/>
        </w:tabs>
        <w:ind w:left="709" w:hanging="283"/>
      </w:pPr>
      <w:r w:rsidRPr="00912146">
        <w:t xml:space="preserve">terminu zapłaty wynagrodzenia podwykonawcy lub dalszemu podwykonawcy, z tym zastrzeżeniem, że nie może on być dłuższy niż </w:t>
      </w:r>
      <w:r w:rsidR="00DC0FE9" w:rsidRPr="00912146">
        <w:t>14</w:t>
      </w:r>
      <w:r w:rsidRPr="00912146">
        <w:t xml:space="preserve"> dni od dnia doręczenia Wykonawcy, </w:t>
      </w:r>
      <w:r w:rsidRPr="00912146">
        <w:lastRenderedPageBreak/>
        <w:t>podwykonawcy lub dalszemu podwykonawcy faktury lub rachunku, potwierdzających wykonanie zleconej podwykonawcy lub dalszemu podwykonawcy dostawy, usługi lub roboty budowlanej,</w:t>
      </w:r>
    </w:p>
    <w:p w14:paraId="45807860" w14:textId="77777777" w:rsidR="007F19DB" w:rsidRPr="00912146" w:rsidRDefault="00EA6F1B" w:rsidP="00912146">
      <w:pPr>
        <w:pStyle w:val="Tekstpodstawowywcity"/>
        <w:numPr>
          <w:ilvl w:val="0"/>
          <w:numId w:val="15"/>
        </w:numPr>
        <w:tabs>
          <w:tab w:val="clear" w:pos="0"/>
        </w:tabs>
        <w:ind w:left="709" w:hanging="283"/>
      </w:pPr>
      <w:r w:rsidRPr="00912146">
        <w:t>wynagrodzenia i zasad płatności za wykonane roboty,</w:t>
      </w:r>
    </w:p>
    <w:p w14:paraId="61DF6A5D" w14:textId="77777777" w:rsidR="007F19DB" w:rsidRPr="00912146" w:rsidRDefault="00EA6F1B" w:rsidP="00912146">
      <w:pPr>
        <w:pStyle w:val="Tekstpodstawowywcity"/>
        <w:numPr>
          <w:ilvl w:val="0"/>
          <w:numId w:val="15"/>
        </w:numPr>
        <w:tabs>
          <w:tab w:val="clear" w:pos="0"/>
        </w:tabs>
        <w:ind w:left="709" w:hanging="283"/>
      </w:pPr>
      <w:r w:rsidRPr="00912146">
        <w:t>oświadczenie podwykonawcy lub dalszego podwykonawcy, iż zapoznał się z treścią umowy łączącej Wykonawcę z Zamawiającym</w:t>
      </w:r>
      <w:r w:rsidR="00BE63EB" w:rsidRPr="00912146">
        <w:t xml:space="preserve"> </w:t>
      </w:r>
      <w:r w:rsidR="00BE63EB" w:rsidRPr="00912146">
        <w:rPr>
          <w:kern w:val="2"/>
        </w:rPr>
        <w:t>oraz z treścią dokumentów niniejszego postępowania o udzielenie zamówienia publicznego</w:t>
      </w:r>
      <w:r w:rsidR="007F19DB" w:rsidRPr="00912146">
        <w:rPr>
          <w:kern w:val="2"/>
        </w:rPr>
        <w:t>,</w:t>
      </w:r>
    </w:p>
    <w:p w14:paraId="17C3BB2E" w14:textId="7D5FDE48" w:rsidR="00EA6F1B" w:rsidRPr="00912146" w:rsidRDefault="00EA6F1B" w:rsidP="00912146">
      <w:pPr>
        <w:pStyle w:val="Tekstpodstawowywcity"/>
        <w:numPr>
          <w:ilvl w:val="0"/>
          <w:numId w:val="15"/>
        </w:numPr>
        <w:tabs>
          <w:tab w:val="clear" w:pos="0"/>
        </w:tabs>
        <w:ind w:left="709" w:hanging="283"/>
      </w:pPr>
      <w:r w:rsidRPr="00912146">
        <w:t>rozwiązania umowy o podwykonawstwo w przypadku rozwiązania niniejszej umowy.</w:t>
      </w:r>
    </w:p>
    <w:p w14:paraId="4AF0841E" w14:textId="7DE52851" w:rsidR="00EA6F1B" w:rsidRPr="00912146" w:rsidRDefault="00EA6F1B" w:rsidP="00912146">
      <w:pPr>
        <w:pStyle w:val="Tekstpodstawowywcity"/>
        <w:numPr>
          <w:ilvl w:val="0"/>
          <w:numId w:val="14"/>
        </w:numPr>
        <w:tabs>
          <w:tab w:val="left" w:pos="0"/>
        </w:tabs>
        <w:ind w:left="426" w:hanging="426"/>
      </w:pPr>
      <w:r w:rsidRPr="00912146">
        <w:t>Wykonawca, podwykonawca lub dalszy podwykonawca zamówienia na roboty budowlane zobowiązany jest przedstawić odpis z Krajowego Rejestru Sądowego lub inny dokument, właściwy dla danej formy organizacyjnej podwykonawcy wskazujący na uprawnienia osób wymienionych w umowie do reprezentowania stron umowy.</w:t>
      </w:r>
    </w:p>
    <w:p w14:paraId="7EAFC676" w14:textId="7DFB8D89" w:rsidR="00BE63EB" w:rsidRPr="00912146" w:rsidRDefault="00BE63EB" w:rsidP="00912146">
      <w:pPr>
        <w:pStyle w:val="Tekstpodstawowywcity"/>
        <w:numPr>
          <w:ilvl w:val="0"/>
          <w:numId w:val="14"/>
        </w:numPr>
        <w:tabs>
          <w:tab w:val="left" w:pos="0"/>
        </w:tabs>
        <w:ind w:left="426" w:hanging="426"/>
      </w:pPr>
      <w:r w:rsidRPr="00912146">
        <w:t xml:space="preserve">Zamawiający, w terminie do 3 dni roboczych od dnia doręczenia projektu umowy o podwykonawstwo, akceptuje lub zgłasza pisemne zastrzeżenia do projektu umowy o podwykonawstwo, której przedmiotem są roboty budowlane. Zamawiający zgłosi w formie pisemnej zastrzeżenia do projektu umowy o podwykonawstwo, której przedmiotem są roboty budowlane w sytuacji, gdy umowa ta nie spełnia wymagań określonych w niniejszej Umowie i Opisie przedmiotu zamówienia  oraz w przypadku, gdy umowa przewiduje termin zapłaty wynagrodzenia dłuższy niż </w:t>
      </w:r>
      <w:r w:rsidR="00DC0FE9" w:rsidRPr="00912146">
        <w:t>14</w:t>
      </w:r>
      <w:r w:rsidRPr="00912146">
        <w:t xml:space="preserve"> dni od dnia doręczenia Wykonawcy, podwykonawcy lub dalszemu podwykonawcy faktury lub rachunku, potwierdzających wykonanie zleconej podwykonawcy lub dalszemu podwykonawcy roboty budowlanej, a także w gdy umowa o podwykonawstwo zawiera postanowienia kształtujące prawa i obowiązki </w:t>
      </w:r>
      <w:r w:rsidRPr="00912146">
        <w:rPr>
          <w:shd w:val="clear" w:color="auto" w:fill="FFFFFF"/>
        </w:rPr>
        <w:t xml:space="preserve">podwykonawcy, w zakresie kar umownych oraz postanowień dotyczących warunków wypłaty wynagrodzenia, w sposób dla niego mniej korzystny niż prawa i obowiązki Wykonawcy, ukształtowane postanowieniami niniejszej Umowy. </w:t>
      </w:r>
    </w:p>
    <w:p w14:paraId="65BF683A" w14:textId="0CADFF85" w:rsidR="00EA6F1B" w:rsidRPr="00912146" w:rsidRDefault="00EA6F1B" w:rsidP="00912146">
      <w:pPr>
        <w:pStyle w:val="Tekstpodstawowywcity"/>
        <w:numPr>
          <w:ilvl w:val="0"/>
          <w:numId w:val="14"/>
        </w:numPr>
        <w:tabs>
          <w:tab w:val="left" w:pos="0"/>
        </w:tabs>
        <w:ind w:left="426" w:hanging="426"/>
      </w:pPr>
      <w:r w:rsidRPr="00912146">
        <w:t>Niezgłoszenie w formie pisemnej zastrzeżeń do przedłożonego projektu umowy</w:t>
      </w:r>
      <w:r w:rsidRPr="00912146">
        <w:br/>
        <w:t>o podwykonawstwo, której przedmiotem są roboty budowlane, w terminie określonym ust. 5, uważa się za akceptację projektu umowy przez Zamawiającego.</w:t>
      </w:r>
    </w:p>
    <w:p w14:paraId="7B0E7560" w14:textId="0A30416D" w:rsidR="00EA6F1B" w:rsidRPr="00912146" w:rsidRDefault="00EA6F1B" w:rsidP="00912146">
      <w:pPr>
        <w:pStyle w:val="Tekstpodstawowywcity"/>
        <w:numPr>
          <w:ilvl w:val="0"/>
          <w:numId w:val="14"/>
        </w:numPr>
        <w:tabs>
          <w:tab w:val="left" w:pos="0"/>
        </w:tabs>
        <w:ind w:left="426" w:hanging="426"/>
      </w:pPr>
      <w:r w:rsidRPr="00912146">
        <w:t>Wykonawca, podwykonawca lub dalszy podwykonawca zamówienia na roboty budowlane przedkłada Zamawiającemu poświadczoną za zgodność z oryginałem kopię zawartej umowy o podwykonawstwo, której przedmiotem są roboty budowlane, w terminie 7 dni od dnia jej zawarcia.</w:t>
      </w:r>
    </w:p>
    <w:p w14:paraId="74B9CAD3" w14:textId="4635947F" w:rsidR="00EA6F1B" w:rsidRPr="00912146" w:rsidRDefault="00EA6F1B" w:rsidP="00912146">
      <w:pPr>
        <w:pStyle w:val="Tekstpodstawowywcity"/>
        <w:numPr>
          <w:ilvl w:val="0"/>
          <w:numId w:val="14"/>
        </w:numPr>
        <w:tabs>
          <w:tab w:val="left" w:pos="0"/>
        </w:tabs>
        <w:ind w:left="426" w:hanging="426"/>
      </w:pPr>
      <w:r w:rsidRPr="00912146">
        <w:t xml:space="preserve">Zamawiający, w terminie do </w:t>
      </w:r>
      <w:r w:rsidR="00DC0FE9" w:rsidRPr="00912146">
        <w:t>3</w:t>
      </w:r>
      <w:r w:rsidRPr="00912146">
        <w:t xml:space="preserve"> dni roboczych od dnia doręczenia, akceptuje lub zgłasza w formie pisemnej sprzeciw do umowy o podwykonawstwo, której przedmiotem są roboty budowlane.</w:t>
      </w:r>
    </w:p>
    <w:p w14:paraId="16A6F0AC" w14:textId="3A0449D3" w:rsidR="00EA6F1B" w:rsidRPr="00912146" w:rsidRDefault="00EA6F1B" w:rsidP="00912146">
      <w:pPr>
        <w:pStyle w:val="Tekstpodstawowywcity"/>
        <w:numPr>
          <w:ilvl w:val="0"/>
          <w:numId w:val="14"/>
        </w:numPr>
        <w:tabs>
          <w:tab w:val="left" w:pos="0"/>
        </w:tabs>
        <w:ind w:left="426" w:hanging="426"/>
      </w:pPr>
      <w:r w:rsidRPr="00912146">
        <w:t xml:space="preserve">Niezgłoszenie w formie pisemnej sprzeciwu do przedłożonej umowy o podwykonawstwo, której przedmiotem są roboty budowlane, w terminie określonym ust. 8, uważa się za akceptację umowy przez Zamawiającego. </w:t>
      </w:r>
    </w:p>
    <w:p w14:paraId="1D6BBF3E" w14:textId="5190F626" w:rsidR="00EA6F1B" w:rsidRPr="00912146" w:rsidRDefault="00EA6F1B" w:rsidP="00912146">
      <w:pPr>
        <w:pStyle w:val="Tekstpodstawowywcity"/>
        <w:numPr>
          <w:ilvl w:val="0"/>
          <w:numId w:val="14"/>
        </w:numPr>
        <w:tabs>
          <w:tab w:val="left" w:pos="0"/>
        </w:tabs>
        <w:ind w:left="426" w:hanging="426"/>
      </w:pPr>
      <w:r w:rsidRPr="00912146">
        <w:t>W przypadku zgłoszenia przez Zamawiającego zastrzeżeń do projektu umowy o podwykonawstwo lub sprzeciwu do umowy o podwykonawstwo, Wykonawca, podwykonawca lub dalszy podwykonawca zamówienia na roboty budowlane jest zobowiązany przedstawić ponownie, w powyższym trybie, odpowiednio projekt umowy o podwykonawstwo lub umowę o podwykonawstwo, uwzględniające zastrzeżenia i uwagi zgłoszone przez Zamawiającego. Postanowienia ust. 2-9 stosuje się odpowiednio.</w:t>
      </w:r>
    </w:p>
    <w:p w14:paraId="49946F4F" w14:textId="413FE91F" w:rsidR="00EA6F1B" w:rsidRPr="00912146" w:rsidRDefault="00EA6F1B" w:rsidP="00912146">
      <w:pPr>
        <w:pStyle w:val="Tekstpodstawowywcity"/>
        <w:numPr>
          <w:ilvl w:val="0"/>
          <w:numId w:val="14"/>
        </w:numPr>
        <w:tabs>
          <w:tab w:val="left" w:pos="0"/>
        </w:tabs>
        <w:ind w:left="426" w:hanging="426"/>
      </w:pPr>
      <w:r w:rsidRPr="00912146">
        <w:t>Wykonawca, podwykonawca lub dalszy podwykonawca zamówienia na roboty budowlane przedkłada Zamawiającemu poświadczoną za zgodność z oryginałem kopię zawartej umowy o podwykonawstwo, której przedmiotem są dostawy lub usługi, w terminie 7 dni od dnia jej zawarcia, z wyłączeniem umów o podwykonawstwo o wartości mniejszej niż 0,5% wartości umowy w sprawie zamówienia publicznego oraz umów o podwykonawstwo, których przedmiot został wskazany przez zamawiającego w specyfikacji istotnych warunków zamówienia, jako niepodlegający niniejszemu obowiązkowi. Wyłączenie, o którym mowa w zdaniu pierwszym, nie dotyczy umów o podwykonawstwo o wartości większej niż 50.000 zł.</w:t>
      </w:r>
    </w:p>
    <w:p w14:paraId="5E7F15F8" w14:textId="4BDF1185" w:rsidR="00EA6F1B" w:rsidRPr="00912146" w:rsidRDefault="00EA6F1B" w:rsidP="00912146">
      <w:pPr>
        <w:pStyle w:val="Tekstpodstawowywcity"/>
        <w:numPr>
          <w:ilvl w:val="0"/>
          <w:numId w:val="14"/>
        </w:numPr>
        <w:tabs>
          <w:tab w:val="left" w:pos="0"/>
        </w:tabs>
        <w:ind w:left="426" w:hanging="426"/>
      </w:pPr>
      <w:r w:rsidRPr="00912146">
        <w:t>W przypadku, o którym mowa w ust. 11, jeżeli termin zapłaty wynagrodzenia jest dłuższy niż określony w ust. 3 pkt 2, Zamawiający informuje o tym Wykonawcę i wzywa go do doprowadzenia do zmiany tej umowy pod rygorem wystąpienia o zapłatę kary umownej określonej w § 13 ust. 5 pkt 5 umowy.</w:t>
      </w:r>
    </w:p>
    <w:p w14:paraId="4C7AB6FD" w14:textId="47AFEB31" w:rsidR="00EA6F1B" w:rsidRPr="00912146" w:rsidRDefault="00EA6F1B" w:rsidP="00912146">
      <w:pPr>
        <w:pStyle w:val="Tekstpodstawowywcity"/>
        <w:numPr>
          <w:ilvl w:val="0"/>
          <w:numId w:val="14"/>
        </w:numPr>
        <w:tabs>
          <w:tab w:val="left" w:pos="0"/>
        </w:tabs>
        <w:ind w:left="426" w:hanging="426"/>
      </w:pPr>
      <w:r w:rsidRPr="00912146">
        <w:t>Przepisy ust. 2–11 stosuje się odpowiednio do zmian tej umowy o podwykonawstwo.</w:t>
      </w:r>
    </w:p>
    <w:p w14:paraId="1ACAF755" w14:textId="42DE8267" w:rsidR="00EA6F1B" w:rsidRPr="00912146" w:rsidRDefault="00EA6F1B" w:rsidP="00912146">
      <w:pPr>
        <w:pStyle w:val="Tekstpodstawowywcity"/>
        <w:numPr>
          <w:ilvl w:val="0"/>
          <w:numId w:val="14"/>
        </w:numPr>
        <w:tabs>
          <w:tab w:val="left" w:pos="0"/>
        </w:tabs>
        <w:ind w:left="426" w:hanging="426"/>
      </w:pPr>
      <w:r w:rsidRPr="00912146">
        <w:lastRenderedPageBreak/>
        <w:t>Przepisy ust. 2-11 stosuje się odpowiednio do zawierania umów o podwykonawstwo z dalszymi podwykonawcami.</w:t>
      </w:r>
    </w:p>
    <w:p w14:paraId="777F2F2C" w14:textId="6D3D8DD2" w:rsidR="00EA6F1B" w:rsidRPr="00912146" w:rsidRDefault="00EA6F1B" w:rsidP="00912146">
      <w:pPr>
        <w:pStyle w:val="Tekstpodstawowywcity"/>
        <w:numPr>
          <w:ilvl w:val="0"/>
          <w:numId w:val="14"/>
        </w:numPr>
        <w:tabs>
          <w:tab w:val="left" w:pos="0"/>
        </w:tabs>
        <w:ind w:left="426" w:hanging="426"/>
      </w:pPr>
      <w:r w:rsidRPr="00912146">
        <w:t>Nie wypełnienie przez Wykonawcę obowiązków określonych w ust. 2, 7, 10 i 11 niniejszego paragrafu stanowi podstawę do natychmiastowego usunięcia z placu budowy podwykonawcy lub żądania od Wykonawcy usunięcia przedmiotowego podwykonawcy z placu budowy. Niniejsze postanowienia nie wykluczają innych uprawnień Zamawiającego określonych w niniejszej umowie.</w:t>
      </w:r>
    </w:p>
    <w:p w14:paraId="6541AD22" w14:textId="6D769A69" w:rsidR="00EA6F1B" w:rsidRPr="00912146" w:rsidRDefault="00EA6F1B" w:rsidP="00912146">
      <w:pPr>
        <w:pStyle w:val="Tekstpodstawowywcity"/>
        <w:numPr>
          <w:ilvl w:val="0"/>
          <w:numId w:val="14"/>
        </w:numPr>
        <w:tabs>
          <w:tab w:val="left" w:pos="0"/>
        </w:tabs>
        <w:ind w:left="426" w:hanging="426"/>
      </w:pPr>
      <w:r w:rsidRPr="00912146">
        <w:t>Nie przedłożenie przez Wykonawcę, podwykonawcę lub dalszego podwykonawcę, poświadczonych za zgodność z oryginałem kopii zawartych umów o podwykonawstwo, których przedmiotem są roboty budowlane, dostawy lub usługi, w terminie 7 dni od ich zawarcia, stanowić może podstawę do niezaakceptowania tych umów przez Zamawiającego.</w:t>
      </w:r>
    </w:p>
    <w:p w14:paraId="239BDED3" w14:textId="7A0EA859" w:rsidR="00EA6F1B" w:rsidRPr="00912146" w:rsidRDefault="00EA6F1B" w:rsidP="00912146">
      <w:pPr>
        <w:pStyle w:val="Tekstpodstawowywcity"/>
        <w:numPr>
          <w:ilvl w:val="0"/>
          <w:numId w:val="14"/>
        </w:numPr>
        <w:tabs>
          <w:tab w:val="left" w:pos="0"/>
        </w:tabs>
        <w:ind w:left="426" w:hanging="426"/>
      </w:pPr>
      <w:r w:rsidRPr="00912146">
        <w:t xml:space="preserve">Powierzenie przez Wykonawcę wykonania części zamówienia podwykonawcy lub dalszemu podwykonawcy pozostaje bez wpływu na zobowiązania Wykonawcy wobec Zamawiającego co do wykonania tej części robót. </w:t>
      </w:r>
    </w:p>
    <w:p w14:paraId="2DC00697" w14:textId="1F5D686D" w:rsidR="00EA6F1B" w:rsidRPr="00912146" w:rsidRDefault="00EA6F1B" w:rsidP="00912146">
      <w:pPr>
        <w:pStyle w:val="Tekstpodstawowywcity"/>
        <w:numPr>
          <w:ilvl w:val="0"/>
          <w:numId w:val="14"/>
        </w:numPr>
        <w:tabs>
          <w:tab w:val="left" w:pos="0"/>
        </w:tabs>
        <w:ind w:left="426" w:hanging="426"/>
      </w:pPr>
      <w:r w:rsidRPr="00912146">
        <w:t>Wykonawca jest odpowiedzialny za działania lub zaniechania podwykonawcy, jego przedstawicieli lub pracowników w takim samym stopniu, jak za własne działania lub zaniechania.</w:t>
      </w:r>
    </w:p>
    <w:p w14:paraId="3AC9A2B3" w14:textId="5D7BEE72" w:rsidR="00EA6F1B" w:rsidRPr="00912146" w:rsidRDefault="00EA6F1B" w:rsidP="00912146">
      <w:pPr>
        <w:pStyle w:val="Tekstpodstawowywcity"/>
        <w:numPr>
          <w:ilvl w:val="0"/>
          <w:numId w:val="14"/>
        </w:numPr>
        <w:tabs>
          <w:tab w:val="left" w:pos="0"/>
        </w:tabs>
        <w:ind w:left="426" w:hanging="426"/>
      </w:pPr>
      <w:r w:rsidRPr="00912146">
        <w:t>Zamawiający nie wyrazi zgody na zawarcie umowy z podwykonawcą, której treść będzie sprzeczna z treścią niniejszej umowy. Wymagania i zasady dotyczące powierzania wykonania części zamówienia podwykonawcy dotyczą także dalszego Podwykonawcy.</w:t>
      </w:r>
    </w:p>
    <w:p w14:paraId="647390AE" w14:textId="767764E0" w:rsidR="00EA6F1B" w:rsidRPr="00912146" w:rsidRDefault="00EA6F1B" w:rsidP="00912146">
      <w:pPr>
        <w:pStyle w:val="Tekstpodstawowywcity"/>
        <w:numPr>
          <w:ilvl w:val="0"/>
          <w:numId w:val="14"/>
        </w:numPr>
        <w:tabs>
          <w:tab w:val="left" w:pos="0"/>
        </w:tabs>
        <w:ind w:left="426" w:hanging="426"/>
      </w:pPr>
      <w:r w:rsidRPr="00912146">
        <w:t>Umowa o podwykonawstwo nie może przewidywać potrąceń z wynagrodzenia należnego podwykonawcy lub dalszemu podwykonawcy kwot na zabezpieczenie należytego wykonania umowy. W przypadku, gdy w umowie z podwykonawcą lub dalszym podwykonawcą przewidziano wniesienie zabezpieczenia należytego wykonania umowy w formie gotówkowej  wpłata z tego tytułu stanowi odrębne zobowiązanie podwykonawcy lub dalszego podwykonawcy wobec odpowiednio Wykonawcy lub podwykonawcy i nie jest przedmiotem solidarnej odpowiedzialności Zamawiającego.</w:t>
      </w:r>
    </w:p>
    <w:p w14:paraId="40825361" w14:textId="77777777" w:rsidR="00EA6F1B" w:rsidRPr="00912146" w:rsidRDefault="00EA6F1B" w:rsidP="00912146">
      <w:pPr>
        <w:jc w:val="center"/>
        <w:rPr>
          <w:b/>
          <w:bCs/>
          <w:highlight w:val="yellow"/>
        </w:rPr>
      </w:pPr>
    </w:p>
    <w:p w14:paraId="62C586DB" w14:textId="77777777" w:rsidR="00EA6F1B" w:rsidRPr="00912146" w:rsidRDefault="00EA6F1B" w:rsidP="00912146">
      <w:pPr>
        <w:jc w:val="center"/>
      </w:pPr>
      <w:r w:rsidRPr="00912146">
        <w:rPr>
          <w:b/>
          <w:bCs/>
        </w:rPr>
        <w:t>§ 11.</w:t>
      </w:r>
    </w:p>
    <w:p w14:paraId="4ED3587F" w14:textId="1F0785EF" w:rsidR="00EA6F1B" w:rsidRPr="00912146" w:rsidRDefault="00734615" w:rsidP="00912146">
      <w:pPr>
        <w:pStyle w:val="Nagwek1"/>
        <w:ind w:left="0" w:hanging="432"/>
        <w:jc w:val="center"/>
      </w:pPr>
      <w:r w:rsidRPr="00912146">
        <w:rPr>
          <w:i/>
          <w:iCs/>
          <w:u w:val="none"/>
        </w:rPr>
        <w:t xml:space="preserve">      </w:t>
      </w:r>
      <w:r w:rsidR="00EA6F1B" w:rsidRPr="00912146">
        <w:rPr>
          <w:i/>
          <w:iCs/>
          <w:u w:val="none"/>
        </w:rPr>
        <w:t>Fakturowanie robót</w:t>
      </w:r>
    </w:p>
    <w:p w14:paraId="1CF6F148" w14:textId="77777777" w:rsidR="00EA6F1B" w:rsidRPr="00912146" w:rsidRDefault="00EA6F1B" w:rsidP="00912146"/>
    <w:p w14:paraId="05ECFD65" w14:textId="77777777" w:rsidR="003A0F2E" w:rsidRPr="00912146" w:rsidRDefault="00AD7A10" w:rsidP="00912146">
      <w:pPr>
        <w:pStyle w:val="Akapitzlist"/>
        <w:numPr>
          <w:ilvl w:val="0"/>
          <w:numId w:val="16"/>
        </w:numPr>
        <w:tabs>
          <w:tab w:val="left" w:pos="390"/>
        </w:tabs>
        <w:spacing w:after="0"/>
        <w:ind w:left="426" w:hanging="426"/>
        <w:jc w:val="both"/>
      </w:pPr>
      <w:r w:rsidRPr="00912146">
        <w:t>Wynagrodzenie płatne będzie</w:t>
      </w:r>
      <w:r w:rsidR="003A0F2E" w:rsidRPr="00912146">
        <w:t xml:space="preserve"> w częściach:</w:t>
      </w:r>
    </w:p>
    <w:p w14:paraId="5E3A9211" w14:textId="1A642DCC" w:rsidR="007F19DB" w:rsidRPr="00912146" w:rsidRDefault="003A0F2E" w:rsidP="00912146">
      <w:pPr>
        <w:pStyle w:val="Akapitzlist"/>
        <w:numPr>
          <w:ilvl w:val="1"/>
          <w:numId w:val="3"/>
        </w:numPr>
        <w:tabs>
          <w:tab w:val="left" w:pos="390"/>
        </w:tabs>
        <w:spacing w:after="0"/>
        <w:ind w:left="851"/>
        <w:jc w:val="both"/>
      </w:pPr>
      <w:r w:rsidRPr="00912146">
        <w:t>Transza I w  wysokości c</w:t>
      </w:r>
      <w:r w:rsidR="002D61F5">
        <w:t>o</w:t>
      </w:r>
      <w:r w:rsidRPr="00912146">
        <w:t xml:space="preserve"> najmniej 50%, po wykonaniu co najmniej 50% zakresu robót,</w:t>
      </w:r>
    </w:p>
    <w:p w14:paraId="75831E40" w14:textId="7F904F2E" w:rsidR="00AD7A10" w:rsidRPr="00912146" w:rsidRDefault="003A0F2E" w:rsidP="00912146">
      <w:pPr>
        <w:pStyle w:val="Akapitzlist"/>
        <w:numPr>
          <w:ilvl w:val="1"/>
          <w:numId w:val="3"/>
        </w:numPr>
        <w:tabs>
          <w:tab w:val="left" w:pos="390"/>
        </w:tabs>
        <w:spacing w:after="0"/>
        <w:ind w:left="851"/>
        <w:jc w:val="both"/>
      </w:pPr>
      <w:r w:rsidRPr="00912146">
        <w:t>Transza II płatna po końcowym odbiorze przedmiotu umowy i wystawieniu faktury końcowej</w:t>
      </w:r>
      <w:r w:rsidR="00AD7A10" w:rsidRPr="00912146">
        <w:t>,</w:t>
      </w:r>
      <w:r w:rsidR="00B72612" w:rsidRPr="00912146">
        <w:t xml:space="preserve">                       </w:t>
      </w:r>
      <w:r w:rsidR="00AD7A10" w:rsidRPr="00912146">
        <w:t xml:space="preserve"> z zastrzeżeniem ust. 4. </w:t>
      </w:r>
    </w:p>
    <w:p w14:paraId="4DA3E829" w14:textId="35925068" w:rsidR="00EA6F1B" w:rsidRPr="00912146" w:rsidRDefault="00EA6F1B" w:rsidP="00912146">
      <w:pPr>
        <w:pStyle w:val="Akapitzlist"/>
        <w:numPr>
          <w:ilvl w:val="0"/>
          <w:numId w:val="16"/>
        </w:numPr>
        <w:spacing w:after="0"/>
        <w:ind w:left="426" w:hanging="426"/>
        <w:jc w:val="both"/>
      </w:pPr>
      <w:r w:rsidRPr="00912146">
        <w:t xml:space="preserve">Podstawą wystawienia faktury częściowej </w:t>
      </w:r>
      <w:r w:rsidR="004564BE" w:rsidRPr="00912146">
        <w:t xml:space="preserve">i końcowej </w:t>
      </w:r>
      <w:r w:rsidRPr="00912146">
        <w:t>będzie podpisany przez inspektora nadzoru</w:t>
      </w:r>
      <w:r w:rsidR="007B0F6A" w:rsidRPr="00912146">
        <w:t xml:space="preserve"> </w:t>
      </w:r>
      <w:r w:rsidRPr="00912146">
        <w:t>i Strony protokół odbioru elementów robót.</w:t>
      </w:r>
    </w:p>
    <w:p w14:paraId="51357D8E" w14:textId="21C867CC" w:rsidR="00EA6F1B" w:rsidRPr="00912146" w:rsidRDefault="00EA6F1B" w:rsidP="00912146">
      <w:pPr>
        <w:pStyle w:val="Akapitzlist"/>
        <w:numPr>
          <w:ilvl w:val="0"/>
          <w:numId w:val="16"/>
        </w:numPr>
        <w:spacing w:after="0"/>
        <w:ind w:left="426" w:hanging="426"/>
        <w:jc w:val="both"/>
        <w:rPr>
          <w:color w:val="000000" w:themeColor="text1"/>
        </w:rPr>
      </w:pPr>
      <w:r w:rsidRPr="00912146">
        <w:rPr>
          <w:color w:val="000000" w:themeColor="text1"/>
        </w:rPr>
        <w:t>Podstawą wystawienia faktury końcowej do wysokości 100% wartości umowy, o której mowa w § 2, będzie podpisany bez zastrzeżeń przez inspektora nadzoru</w:t>
      </w:r>
      <w:r w:rsidR="003A0F2E" w:rsidRPr="00912146">
        <w:rPr>
          <w:color w:val="000000" w:themeColor="text1"/>
        </w:rPr>
        <w:t xml:space="preserve"> i </w:t>
      </w:r>
      <w:r w:rsidRPr="00912146">
        <w:rPr>
          <w:color w:val="000000" w:themeColor="text1"/>
        </w:rPr>
        <w:t>Strony protokół odbioru końcowego sporządzony po zakończeniu realizacji wszystkich elementów przedmiotu zamówienia i pozostałych czy</w:t>
      </w:r>
      <w:r w:rsidR="005D0BBD" w:rsidRPr="00912146">
        <w:rPr>
          <w:color w:val="000000" w:themeColor="text1"/>
        </w:rPr>
        <w:t>nności objętych niniejszą umową</w:t>
      </w:r>
      <w:r w:rsidR="000860FC" w:rsidRPr="00912146">
        <w:rPr>
          <w:color w:val="000000" w:themeColor="text1"/>
        </w:rPr>
        <w:t xml:space="preserve"> oraz </w:t>
      </w:r>
      <w:r w:rsidR="003C1BD1" w:rsidRPr="00912146">
        <w:rPr>
          <w:color w:val="000000" w:themeColor="text1"/>
        </w:rPr>
        <w:t>po dostarczeniu Zamawiającemu</w:t>
      </w:r>
      <w:r w:rsidR="005D0BBD" w:rsidRPr="00912146">
        <w:rPr>
          <w:color w:val="000000" w:themeColor="text1"/>
        </w:rPr>
        <w:t xml:space="preserve"> </w:t>
      </w:r>
      <w:r w:rsidR="00934D34" w:rsidRPr="00912146">
        <w:t>ostatecznej decyzji pozwolenia na użytkowanie lub skuteczne</w:t>
      </w:r>
      <w:r w:rsidR="002C2A5B" w:rsidRPr="00912146">
        <w:t>go</w:t>
      </w:r>
      <w:r w:rsidR="00934D34" w:rsidRPr="00912146">
        <w:t xml:space="preserve"> zgłoszeni</w:t>
      </w:r>
      <w:r w:rsidR="002C2A5B" w:rsidRPr="00912146">
        <w:t>a</w:t>
      </w:r>
      <w:r w:rsidR="00934D34" w:rsidRPr="00912146">
        <w:t xml:space="preserve"> zakończenia robót w PINB</w:t>
      </w:r>
      <w:r w:rsidR="00027AD2" w:rsidRPr="00912146">
        <w:t xml:space="preserve"> </w:t>
      </w:r>
      <w:r w:rsidR="00121C50" w:rsidRPr="00912146">
        <w:t>jeżeli jest to wymagane przepisami prawa budowlanego.</w:t>
      </w:r>
    </w:p>
    <w:p w14:paraId="0E20E1B3" w14:textId="6BF2311E" w:rsidR="00EA6F1B" w:rsidRPr="00912146" w:rsidRDefault="00EA6F1B" w:rsidP="00912146">
      <w:pPr>
        <w:pStyle w:val="Akapitzlist"/>
        <w:numPr>
          <w:ilvl w:val="0"/>
          <w:numId w:val="16"/>
        </w:numPr>
        <w:spacing w:after="0"/>
        <w:ind w:left="426" w:hanging="426"/>
        <w:jc w:val="both"/>
      </w:pPr>
      <w:r w:rsidRPr="00912146">
        <w:t xml:space="preserve">Wykonawca zobowiązany jest dołączyć do faktur, o których mowa w ust. </w:t>
      </w:r>
      <w:r w:rsidR="00AF3332" w:rsidRPr="00912146">
        <w:t>2</w:t>
      </w:r>
      <w:r w:rsidRPr="00912146">
        <w:t>, dowody potwierdzające zapłatę wymagalnego wynagrodzenia Podwykonawcom lub dalszym Podwykonawcom, w szczególności kserokopie faktur wystawionych przez Podwykonawców lub dalszych Podwykonawców wraz z oryginałem oświadczenia Podwykonawcy lub dalszego Podwykonawcy o uregulowaniu należności za roboty budowlane/dostawy/usługi wykonane przez</w:t>
      </w:r>
      <w:r w:rsidR="00C511A0" w:rsidRPr="00912146">
        <w:t xml:space="preserve"> </w:t>
      </w:r>
      <w:r w:rsidRPr="00912146">
        <w:t>Podwykonawcę lub dalszego Podwykonawcę.</w:t>
      </w:r>
    </w:p>
    <w:p w14:paraId="1E7F4800" w14:textId="5A757FE5" w:rsidR="00EA6F1B" w:rsidRPr="00912146" w:rsidRDefault="00EA6F1B" w:rsidP="00912146">
      <w:pPr>
        <w:pStyle w:val="Akapitzlist"/>
        <w:numPr>
          <w:ilvl w:val="0"/>
          <w:numId w:val="16"/>
        </w:numPr>
        <w:spacing w:after="0"/>
        <w:ind w:left="426" w:hanging="426"/>
        <w:jc w:val="both"/>
      </w:pPr>
      <w:r w:rsidRPr="00912146">
        <w:t xml:space="preserve">W przypadku nie przedstawienia dowodów, o których mowa w ust. </w:t>
      </w:r>
      <w:r w:rsidR="000A421A" w:rsidRPr="00912146">
        <w:t>4</w:t>
      </w:r>
      <w:r w:rsidRPr="00912146">
        <w:t xml:space="preserve"> Zamawiający uprawniony jest do wstrzymania się z wypłatą wynagrodzenia w części równej sumie kwot wynikających z nieprzedstawionych dowodów zapłaty.</w:t>
      </w:r>
    </w:p>
    <w:p w14:paraId="13F9F5C7" w14:textId="319902FA" w:rsidR="00EA6F1B" w:rsidRPr="00912146" w:rsidRDefault="00EA6F1B" w:rsidP="00912146">
      <w:pPr>
        <w:pStyle w:val="Akapitzlist"/>
        <w:numPr>
          <w:ilvl w:val="0"/>
          <w:numId w:val="16"/>
        </w:numPr>
        <w:spacing w:after="0"/>
        <w:ind w:left="426" w:hanging="426"/>
        <w:jc w:val="both"/>
      </w:pPr>
      <w:r w:rsidRPr="00912146">
        <w:t xml:space="preserve">Należność Wykonawcy oparta na wystawionej fakturze zostanie przelana na rachunek bankowy Wykonawcy, w terminie do </w:t>
      </w:r>
      <w:r w:rsidR="00DC0FE9" w:rsidRPr="00912146">
        <w:t>14</w:t>
      </w:r>
      <w:r w:rsidRPr="00912146">
        <w:t xml:space="preserve"> dni od daty otrzymania przez Zamawiającego faktury VAT. Termin </w:t>
      </w:r>
      <w:r w:rsidRPr="00912146">
        <w:lastRenderedPageBreak/>
        <w:t>płatności uważa się za zachowany, jeżeli obciążenie rachunku bankowego Zamawiającego nastąpi w wyżej wymienionym terminie.</w:t>
      </w:r>
    </w:p>
    <w:p w14:paraId="77569B99" w14:textId="77777777" w:rsidR="00EA6F1B" w:rsidRPr="00912146" w:rsidRDefault="00EA6F1B" w:rsidP="00912146">
      <w:pPr>
        <w:pStyle w:val="Akapitzlist"/>
        <w:numPr>
          <w:ilvl w:val="0"/>
          <w:numId w:val="16"/>
        </w:numPr>
        <w:spacing w:after="0"/>
        <w:ind w:left="426" w:hanging="426"/>
        <w:jc w:val="both"/>
      </w:pPr>
      <w:r w:rsidRPr="00912146">
        <w:rPr>
          <w:bCs/>
        </w:rPr>
        <w:t>Na prawidłowo wystawionej fakturze należy wskazać dane identyfikujące Gminę Myślenice:</w:t>
      </w:r>
    </w:p>
    <w:p w14:paraId="509C2149" w14:textId="77777777" w:rsidR="00EA6F1B" w:rsidRPr="00912146" w:rsidRDefault="00EA6F1B" w:rsidP="00912146">
      <w:pPr>
        <w:ind w:left="426"/>
        <w:jc w:val="both"/>
      </w:pPr>
      <w:r w:rsidRPr="00912146">
        <w:rPr>
          <w:b/>
          <w:bCs/>
        </w:rPr>
        <w:t>Nabywca:</w:t>
      </w:r>
    </w:p>
    <w:p w14:paraId="10B5CC28" w14:textId="77777777" w:rsidR="00EA6F1B" w:rsidRPr="00912146" w:rsidRDefault="00EA6F1B" w:rsidP="00912146">
      <w:pPr>
        <w:ind w:left="426"/>
        <w:jc w:val="both"/>
      </w:pPr>
      <w:r w:rsidRPr="00912146">
        <w:rPr>
          <w:bCs/>
        </w:rPr>
        <w:t>Gmina Myślenice</w:t>
      </w:r>
    </w:p>
    <w:p w14:paraId="2965DDD2" w14:textId="77777777" w:rsidR="00EA6F1B" w:rsidRPr="00912146" w:rsidRDefault="00EA6F1B" w:rsidP="00912146">
      <w:pPr>
        <w:ind w:firstLine="426"/>
        <w:jc w:val="both"/>
      </w:pPr>
      <w:r w:rsidRPr="00912146">
        <w:rPr>
          <w:bCs/>
        </w:rPr>
        <w:t>Rynek 8/9</w:t>
      </w:r>
    </w:p>
    <w:p w14:paraId="43FB791C" w14:textId="77777777" w:rsidR="00EA6F1B" w:rsidRPr="00912146" w:rsidRDefault="00EA6F1B" w:rsidP="00912146">
      <w:pPr>
        <w:ind w:firstLine="426"/>
        <w:jc w:val="both"/>
      </w:pPr>
      <w:r w:rsidRPr="00912146">
        <w:rPr>
          <w:bCs/>
        </w:rPr>
        <w:t>32-400 Myślenice</w:t>
      </w:r>
    </w:p>
    <w:p w14:paraId="21620D60" w14:textId="77777777" w:rsidR="00EA6F1B" w:rsidRPr="00912146" w:rsidRDefault="00EA6F1B" w:rsidP="00912146">
      <w:pPr>
        <w:ind w:firstLine="426"/>
        <w:jc w:val="both"/>
      </w:pPr>
      <w:r w:rsidRPr="00912146">
        <w:rPr>
          <w:b/>
        </w:rPr>
        <w:t>NIP  681 10 04 414</w:t>
      </w:r>
    </w:p>
    <w:p w14:paraId="49A7EC6C" w14:textId="77777777" w:rsidR="00EA6F1B" w:rsidRPr="00912146" w:rsidRDefault="00EA6F1B" w:rsidP="00912146">
      <w:pPr>
        <w:ind w:left="851"/>
        <w:jc w:val="both"/>
        <w:rPr>
          <w:bCs/>
        </w:rPr>
      </w:pPr>
    </w:p>
    <w:p w14:paraId="4A25CF30" w14:textId="77777777" w:rsidR="00EA6F1B" w:rsidRPr="00912146" w:rsidRDefault="00EA6F1B" w:rsidP="00912146">
      <w:pPr>
        <w:ind w:firstLine="426"/>
        <w:jc w:val="both"/>
      </w:pPr>
      <w:r w:rsidRPr="00912146">
        <w:rPr>
          <w:b/>
          <w:bCs/>
        </w:rPr>
        <w:t>Odbiorca:</w:t>
      </w:r>
    </w:p>
    <w:p w14:paraId="278A4A1E" w14:textId="77777777" w:rsidR="00EA6F1B" w:rsidRPr="00912146" w:rsidRDefault="00EA6F1B" w:rsidP="00912146">
      <w:pPr>
        <w:ind w:firstLine="426"/>
        <w:jc w:val="both"/>
      </w:pPr>
      <w:r w:rsidRPr="00912146">
        <w:rPr>
          <w:bCs/>
        </w:rPr>
        <w:t xml:space="preserve">Urząd Miasta i Gminy Myślenice </w:t>
      </w:r>
    </w:p>
    <w:p w14:paraId="7F4A2707" w14:textId="77777777" w:rsidR="00EA6F1B" w:rsidRPr="00912146" w:rsidRDefault="00EA6F1B" w:rsidP="00912146">
      <w:pPr>
        <w:ind w:firstLine="426"/>
        <w:jc w:val="both"/>
      </w:pPr>
      <w:r w:rsidRPr="00912146">
        <w:rPr>
          <w:bCs/>
        </w:rPr>
        <w:t>Rynek 8/9</w:t>
      </w:r>
    </w:p>
    <w:p w14:paraId="5AC83858" w14:textId="696589C9" w:rsidR="00EA6F1B" w:rsidRPr="00912146" w:rsidRDefault="00EA6F1B" w:rsidP="00912146">
      <w:pPr>
        <w:ind w:firstLine="426"/>
        <w:jc w:val="both"/>
        <w:rPr>
          <w:bCs/>
        </w:rPr>
      </w:pPr>
      <w:r w:rsidRPr="00912146">
        <w:rPr>
          <w:bCs/>
        </w:rPr>
        <w:t>32-400 Myślenice</w:t>
      </w:r>
    </w:p>
    <w:p w14:paraId="5E81AFD4" w14:textId="5ABBFF49" w:rsidR="00B033EE" w:rsidRPr="00912146" w:rsidRDefault="004978FC" w:rsidP="00912146">
      <w:pPr>
        <w:ind w:firstLine="426"/>
        <w:jc w:val="both"/>
      </w:pPr>
      <w:r w:rsidRPr="00912146">
        <w:rPr>
          <w:bCs/>
        </w:rPr>
        <w:t>o</w:t>
      </w:r>
      <w:r w:rsidR="00B033EE" w:rsidRPr="00912146">
        <w:rPr>
          <w:bCs/>
        </w:rPr>
        <w:t>raz nr PKWiU robót</w:t>
      </w:r>
    </w:p>
    <w:p w14:paraId="4E266B19" w14:textId="14483735" w:rsidR="00EA6F1B" w:rsidRPr="00912146" w:rsidRDefault="00EA6F1B" w:rsidP="00912146">
      <w:pPr>
        <w:pStyle w:val="Akapitzlist"/>
        <w:numPr>
          <w:ilvl w:val="0"/>
          <w:numId w:val="16"/>
        </w:numPr>
        <w:tabs>
          <w:tab w:val="left" w:pos="390"/>
        </w:tabs>
        <w:spacing w:after="0"/>
        <w:ind w:left="426" w:hanging="426"/>
        <w:jc w:val="both"/>
        <w:rPr>
          <w:bCs/>
        </w:rPr>
      </w:pPr>
      <w:r w:rsidRPr="00912146">
        <w:rPr>
          <w:bCs/>
        </w:rPr>
        <w:t xml:space="preserve">W razie zwłoki w zapłacie faktury przez Zamawiającego, Wykonawca uprawniony jest do naliczania odsetek ustawowych za wyjątkiem okoliczności o których mowa w ust. </w:t>
      </w:r>
      <w:r w:rsidR="000A421A" w:rsidRPr="00912146">
        <w:rPr>
          <w:bCs/>
        </w:rPr>
        <w:t>5</w:t>
      </w:r>
      <w:r w:rsidRPr="00912146">
        <w:rPr>
          <w:bCs/>
        </w:rPr>
        <w:t>.</w:t>
      </w:r>
    </w:p>
    <w:p w14:paraId="32E783D6" w14:textId="4AFABBD3" w:rsidR="00EA6F1B" w:rsidRPr="00912146" w:rsidRDefault="00EA6F1B" w:rsidP="00912146">
      <w:pPr>
        <w:pStyle w:val="Akapitzlist"/>
        <w:numPr>
          <w:ilvl w:val="0"/>
          <w:numId w:val="16"/>
        </w:numPr>
        <w:tabs>
          <w:tab w:val="left" w:pos="390"/>
        </w:tabs>
        <w:spacing w:after="0"/>
        <w:ind w:left="426" w:hanging="426"/>
        <w:jc w:val="both"/>
        <w:rPr>
          <w:bCs/>
        </w:rPr>
      </w:pPr>
      <w:r w:rsidRPr="00912146">
        <w:rPr>
          <w:bCs/>
        </w:rPr>
        <w:t xml:space="preserve">Przyjęcie przez Zamawiającego faktury Wykonawcy określającej termin zapłaty odmiennie niż w ust. </w:t>
      </w:r>
      <w:r w:rsidR="000A421A" w:rsidRPr="00912146">
        <w:rPr>
          <w:bCs/>
        </w:rPr>
        <w:t>6</w:t>
      </w:r>
      <w:r w:rsidRPr="00912146">
        <w:rPr>
          <w:bCs/>
        </w:rPr>
        <w:t xml:space="preserve">, nie powoduje zmiany umówionego terminu zapłaty faktury. </w:t>
      </w:r>
    </w:p>
    <w:p w14:paraId="76B975D7" w14:textId="00AE64E9" w:rsidR="00EA6F1B" w:rsidRPr="00912146" w:rsidRDefault="00EA6F1B" w:rsidP="00912146">
      <w:pPr>
        <w:pStyle w:val="Akapitzlist"/>
        <w:numPr>
          <w:ilvl w:val="0"/>
          <w:numId w:val="16"/>
        </w:numPr>
        <w:tabs>
          <w:tab w:val="left" w:pos="390"/>
        </w:tabs>
        <w:spacing w:after="0"/>
        <w:ind w:left="426" w:hanging="426"/>
        <w:jc w:val="both"/>
        <w:rPr>
          <w:bCs/>
        </w:rPr>
      </w:pPr>
      <w:r w:rsidRPr="00912146">
        <w:rPr>
          <w:bCs/>
        </w:rPr>
        <w:t>W przypadku zawarcia umowy o podwykonawstwo, Wykonawca jest zobowiązany do dokonania we własnym zakresie zapłaty wynagrodzenia należnego podwykonawcy</w:t>
      </w:r>
      <w:r w:rsidR="00AD616F" w:rsidRPr="00912146">
        <w:rPr>
          <w:bCs/>
        </w:rPr>
        <w:t xml:space="preserve"> </w:t>
      </w:r>
      <w:r w:rsidRPr="00912146">
        <w:rPr>
          <w:bCs/>
        </w:rPr>
        <w:t>z zachowaniem terminów płatności określonych w umowie o podwykonawstwo.</w:t>
      </w:r>
    </w:p>
    <w:p w14:paraId="43EAB5C9" w14:textId="11CD010F" w:rsidR="00EA6F1B" w:rsidRPr="00912146" w:rsidRDefault="00EA6F1B" w:rsidP="00912146">
      <w:pPr>
        <w:pStyle w:val="Akapitzlist"/>
        <w:numPr>
          <w:ilvl w:val="0"/>
          <w:numId w:val="16"/>
        </w:numPr>
        <w:tabs>
          <w:tab w:val="left" w:pos="390"/>
        </w:tabs>
        <w:spacing w:after="0"/>
        <w:ind w:left="426" w:hanging="426"/>
        <w:jc w:val="both"/>
      </w:pPr>
      <w:r w:rsidRPr="00912146">
        <w:rPr>
          <w:bCs/>
        </w:rPr>
        <w:t>W przypadku uchylenia się od obowiązku zapłaty odpowiednio przez Wykonawcę, podwykonawcę lub dalszego podwykonawcę, Zamawiający dokona bezpośredniej zapłaty wymagalnego wynagrodzenia przysługującego podwykonawcy lub dalszemu podwykonawcy, który zawarł zaakceptowaną przez Zamawiającego umowę o podwykonawstwo, której przedmiotem są roboty budowlane, lub który zawarł przedłożoną zamawiającemu umowę o podwykonawstwo, której przedmiotem są dostawy lub usługi. Podstawą do dokonania</w:t>
      </w:r>
      <w:r w:rsidR="00AD616F" w:rsidRPr="00912146">
        <w:rPr>
          <w:bCs/>
        </w:rPr>
        <w:t xml:space="preserve"> </w:t>
      </w:r>
      <w:r w:rsidRPr="00912146">
        <w:rPr>
          <w:bCs/>
        </w:rPr>
        <w:t>bezpośredniej zapłaty przez Zamawiającego na rzecz podwykonawcy lub dalszego podwykonawcy będzie potwierdzona za</w:t>
      </w:r>
      <w:r w:rsidRPr="00912146">
        <w:t xml:space="preserve"> zgodność z oryginałem kopia faktury, wystawionej przez podwykonawcę lub dalszego podwykonawcę, obciążającej wykonawcę/podwykonawcę, do której dołączony będzie protokół odbioru podpisany przez podwykonawcę, Wykonawcę i przedstawiciela Zamawiającego. Protokół odbioru może zostać podpisany, jeżeli wykonane elementy są zakończone.</w:t>
      </w:r>
    </w:p>
    <w:p w14:paraId="1E4CC374" w14:textId="44B98311" w:rsidR="00EA6F1B" w:rsidRPr="00912146" w:rsidRDefault="00EA6F1B" w:rsidP="00912146">
      <w:pPr>
        <w:pStyle w:val="Akapitzlist"/>
        <w:numPr>
          <w:ilvl w:val="0"/>
          <w:numId w:val="16"/>
        </w:numPr>
        <w:tabs>
          <w:tab w:val="left" w:pos="390"/>
        </w:tabs>
        <w:spacing w:after="0"/>
        <w:ind w:left="426" w:hanging="426"/>
        <w:jc w:val="both"/>
        <w:rPr>
          <w:bCs/>
        </w:rPr>
      </w:pPr>
      <w:r w:rsidRPr="00912146">
        <w:rPr>
          <w:bCs/>
        </w:rPr>
        <w:t>Wynagrodzenie, o którym mowa w ust. 11, dotyczy wyłącznie należności powstałych po zaakceptowaniu przez Zamawiającego umowy o podwykonawstwo, której przedmiotem są roboty budowlane, lub po przedłożeniu zamawiającemu poświadczonej za zgodność z oryginałem kopii umowy o podwykonawstwo, której przedmiotem są dostawy lub usługi.</w:t>
      </w:r>
    </w:p>
    <w:p w14:paraId="01F2EE0B" w14:textId="1BE60BC8" w:rsidR="00EA6F1B" w:rsidRPr="00912146" w:rsidRDefault="00EA6F1B" w:rsidP="00912146">
      <w:pPr>
        <w:pStyle w:val="Akapitzlist"/>
        <w:numPr>
          <w:ilvl w:val="0"/>
          <w:numId w:val="16"/>
        </w:numPr>
        <w:tabs>
          <w:tab w:val="left" w:pos="390"/>
        </w:tabs>
        <w:spacing w:after="0"/>
        <w:ind w:left="426" w:hanging="426"/>
        <w:jc w:val="both"/>
        <w:rPr>
          <w:bCs/>
        </w:rPr>
      </w:pPr>
      <w:r w:rsidRPr="00912146">
        <w:rPr>
          <w:bCs/>
        </w:rPr>
        <w:t>Bezpośrednia zapłata obejmuje wyłącznie należne wynagrodzenie, bez odsetek, należnych podwykonawcy lub dalszemu podwykonawcy.</w:t>
      </w:r>
    </w:p>
    <w:p w14:paraId="6636955E" w14:textId="77777777" w:rsidR="000027BE" w:rsidRPr="00912146" w:rsidRDefault="000027BE" w:rsidP="00912146">
      <w:pPr>
        <w:pStyle w:val="Akapitzlist"/>
        <w:numPr>
          <w:ilvl w:val="0"/>
          <w:numId w:val="16"/>
        </w:numPr>
        <w:tabs>
          <w:tab w:val="left" w:pos="390"/>
        </w:tabs>
        <w:spacing w:after="0"/>
        <w:ind w:left="426" w:hanging="426"/>
        <w:jc w:val="both"/>
        <w:rPr>
          <w:kern w:val="2"/>
        </w:rPr>
      </w:pPr>
      <w:r w:rsidRPr="00912146">
        <w:rPr>
          <w:bCs/>
        </w:rPr>
        <w:t xml:space="preserve">Przed dokonaniem bezpośredniej zapłaty Zamawiający wezwie Wykonawcę do  zgłoszenia pisemnych uwag dotyczących zasadności bezpośredniej zapłaty wynagrodzenia podwykonawcy lub dalszemu podwykonawcy, o których mowa w ust. 11. Zamawiający informuje Wykonawcę o terminie zgłaszania uwag, który nie może być krótszy niż 7 dni od dnia doręczenia wezwania. </w:t>
      </w:r>
      <w:r w:rsidRPr="00912146">
        <w:rPr>
          <w:kern w:val="2"/>
          <w:shd w:val="clear" w:color="auto" w:fill="FFFFFF"/>
        </w:rPr>
        <w:t>W uwagach nie można powoływać się na potrącenie roszczeń wykonawcy względem podwykonawcy niezwiązanych z realizacją umowy o podwykonawstwo.</w:t>
      </w:r>
    </w:p>
    <w:p w14:paraId="570D1E66" w14:textId="77777777" w:rsidR="000027BE" w:rsidRPr="00912146" w:rsidRDefault="000027BE" w:rsidP="00912146">
      <w:pPr>
        <w:pStyle w:val="Akapitzlist"/>
        <w:numPr>
          <w:ilvl w:val="0"/>
          <w:numId w:val="16"/>
        </w:numPr>
        <w:tabs>
          <w:tab w:val="left" w:pos="390"/>
        </w:tabs>
        <w:spacing w:after="0"/>
        <w:ind w:left="426" w:hanging="426"/>
        <w:jc w:val="both"/>
        <w:rPr>
          <w:bCs/>
        </w:rPr>
      </w:pPr>
      <w:r w:rsidRPr="00912146">
        <w:rPr>
          <w:bCs/>
        </w:rPr>
        <w:t>W przypadku zgłoszenia uwag, o których mowa w ust. 14, w terminie wskazanym przez Zamawiającego, Zamawiający może:</w:t>
      </w:r>
    </w:p>
    <w:p w14:paraId="1BEC9B90" w14:textId="77777777" w:rsidR="007F19DB" w:rsidRPr="00912146" w:rsidRDefault="000027BE" w:rsidP="00912146">
      <w:pPr>
        <w:pStyle w:val="Tekstpodstawowywcity"/>
        <w:numPr>
          <w:ilvl w:val="0"/>
          <w:numId w:val="18"/>
        </w:numPr>
        <w:ind w:left="709" w:hanging="283"/>
      </w:pPr>
      <w:r w:rsidRPr="00912146">
        <w:t>nie dokonać bezpośredniej zapłaty wynagrodzenia podwykonawcy lub dalszemu podwykonawcy, jeżeli Wykonawca wykaże niezasadność takiej zapłaty albo</w:t>
      </w:r>
    </w:p>
    <w:p w14:paraId="22B7AAC2" w14:textId="77777777" w:rsidR="007F19DB" w:rsidRPr="00912146" w:rsidRDefault="000027BE" w:rsidP="00912146">
      <w:pPr>
        <w:pStyle w:val="Tekstpodstawowywcity"/>
        <w:numPr>
          <w:ilvl w:val="0"/>
          <w:numId w:val="18"/>
        </w:numPr>
        <w:ind w:left="709" w:hanging="283"/>
      </w:pPr>
      <w:r w:rsidRPr="00912146">
        <w:t>złożyć do depozytu sądowego kwotę potrzebną na pokrycie wynagrodzenia podwykonawcy lub dalszego podwykonawcy w przypadku istnienia zasadniczej wątpliwości Zamawiającego co do wysokości należnej zapłaty lub podmiotu, któremu płatność się należy, albo</w:t>
      </w:r>
    </w:p>
    <w:p w14:paraId="69974CD6" w14:textId="280A003B" w:rsidR="000027BE" w:rsidRPr="00912146" w:rsidRDefault="000027BE" w:rsidP="00912146">
      <w:pPr>
        <w:pStyle w:val="Tekstpodstawowywcity"/>
        <w:numPr>
          <w:ilvl w:val="0"/>
          <w:numId w:val="18"/>
        </w:numPr>
        <w:ind w:left="709" w:hanging="283"/>
      </w:pPr>
      <w:r w:rsidRPr="00912146">
        <w:t>dokonać bezpośredniej zapłaty wynagrodzenia podwykonawcy lub dalszemu podwykonawcy, jeżeli podwykonawca lub dalszy podwykonawca wykaże zasadność takiej zapłaty.</w:t>
      </w:r>
    </w:p>
    <w:p w14:paraId="49EDEEE1" w14:textId="77777777" w:rsidR="007F19DB" w:rsidRPr="00912146" w:rsidRDefault="000027BE" w:rsidP="00912146">
      <w:pPr>
        <w:pStyle w:val="Akapitzlist"/>
        <w:numPr>
          <w:ilvl w:val="0"/>
          <w:numId w:val="16"/>
        </w:numPr>
        <w:tabs>
          <w:tab w:val="left" w:pos="390"/>
        </w:tabs>
        <w:spacing w:after="0"/>
        <w:ind w:left="426" w:hanging="426"/>
        <w:jc w:val="both"/>
        <w:rPr>
          <w:bCs/>
        </w:rPr>
      </w:pPr>
      <w:r w:rsidRPr="00912146">
        <w:rPr>
          <w:bCs/>
        </w:rPr>
        <w:lastRenderedPageBreak/>
        <w:t>W przypadku uznania przez Zamawiającego zasadności zapłaty bezpośredniej na rzecz podwykonawcy lub dalszego podwykonawcy, o których mowa w ust. 1</w:t>
      </w:r>
      <w:r w:rsidR="00ED121D" w:rsidRPr="00912146">
        <w:rPr>
          <w:bCs/>
        </w:rPr>
        <w:t>1</w:t>
      </w:r>
      <w:r w:rsidRPr="00912146">
        <w:rPr>
          <w:bCs/>
        </w:rPr>
        <w:t>, Zamawiający dokona zapłaty w terminie 30 dni od daty doręczenia Zamawiającemu prawidłowo sporządzonych dokumentów, o których mowa w ust. 11.</w:t>
      </w:r>
    </w:p>
    <w:p w14:paraId="21A658E1" w14:textId="77777777" w:rsidR="007F19DB" w:rsidRPr="00912146" w:rsidRDefault="000027BE" w:rsidP="00912146">
      <w:pPr>
        <w:pStyle w:val="Akapitzlist"/>
        <w:numPr>
          <w:ilvl w:val="0"/>
          <w:numId w:val="16"/>
        </w:numPr>
        <w:tabs>
          <w:tab w:val="left" w:pos="390"/>
        </w:tabs>
        <w:spacing w:after="0"/>
        <w:ind w:left="426" w:hanging="426"/>
        <w:jc w:val="both"/>
        <w:rPr>
          <w:bCs/>
        </w:rPr>
      </w:pPr>
      <w:r w:rsidRPr="00912146">
        <w:rPr>
          <w:bCs/>
        </w:rPr>
        <w:t>W przypadku dokonania bezpośredniej zapłaty Podwykonawcy lub dalszemu Podwykonawcy, o których mowa w ust. 1</w:t>
      </w:r>
      <w:r w:rsidR="00ED121D" w:rsidRPr="00912146">
        <w:rPr>
          <w:bCs/>
        </w:rPr>
        <w:t>1</w:t>
      </w:r>
      <w:r w:rsidRPr="00912146">
        <w:rPr>
          <w:bCs/>
        </w:rPr>
        <w:t>, Zamawiający potrąca kwotę wypłaconego wynagrodzenia z wynagrodzenia należnego Wykonawcy.</w:t>
      </w:r>
    </w:p>
    <w:p w14:paraId="25EC2E3B" w14:textId="09D0930F" w:rsidR="00EA6F1B" w:rsidRPr="00912146" w:rsidRDefault="000027BE" w:rsidP="00912146">
      <w:pPr>
        <w:pStyle w:val="Akapitzlist"/>
        <w:numPr>
          <w:ilvl w:val="0"/>
          <w:numId w:val="16"/>
        </w:numPr>
        <w:tabs>
          <w:tab w:val="left" w:pos="390"/>
        </w:tabs>
        <w:spacing w:after="0"/>
        <w:ind w:left="426" w:hanging="426"/>
        <w:jc w:val="both"/>
        <w:rPr>
          <w:bCs/>
        </w:rPr>
      </w:pPr>
      <w:r w:rsidRPr="00912146">
        <w:rPr>
          <w:shd w:val="clear" w:color="auto" w:fill="FFFFFF"/>
        </w:rPr>
        <w:t>Konieczność wielokrotnego dokonywania bezpośredniej zapłaty podwykonawcy lub dalszemu podwykonawcy lub konieczność dokonania bezpośrednich zapłat na sumę większą niż 5% wartości umowy może stanowić podstawę do odstąpienia od umowy.</w:t>
      </w:r>
    </w:p>
    <w:p w14:paraId="16D5AD77" w14:textId="77777777" w:rsidR="00BB53BC" w:rsidRPr="00912146" w:rsidRDefault="00BB53BC" w:rsidP="00912146">
      <w:pPr>
        <w:jc w:val="center"/>
        <w:rPr>
          <w:b/>
          <w:bCs/>
        </w:rPr>
      </w:pPr>
    </w:p>
    <w:p w14:paraId="2BAEC28D" w14:textId="77777777" w:rsidR="009A550B" w:rsidRPr="00912146" w:rsidRDefault="009A550B" w:rsidP="00912146">
      <w:pPr>
        <w:suppressAutoHyphens w:val="0"/>
        <w:jc w:val="center"/>
        <w:rPr>
          <w:b/>
          <w:bCs/>
          <w:kern w:val="0"/>
          <w:lang w:eastAsia="pl-PL"/>
        </w:rPr>
      </w:pPr>
      <w:r w:rsidRPr="00912146">
        <w:rPr>
          <w:b/>
          <w:bCs/>
          <w:kern w:val="0"/>
          <w:lang w:eastAsia="pl-PL"/>
        </w:rPr>
        <w:t xml:space="preserve">§ 12. </w:t>
      </w:r>
    </w:p>
    <w:p w14:paraId="70FE1836" w14:textId="06D4C5A3" w:rsidR="009A550B" w:rsidRPr="00912146" w:rsidRDefault="009A550B" w:rsidP="00912146">
      <w:pPr>
        <w:suppressAutoHyphens w:val="0"/>
        <w:jc w:val="center"/>
        <w:rPr>
          <w:i/>
          <w:iCs/>
          <w:kern w:val="0"/>
          <w:lang w:eastAsia="pl-PL"/>
        </w:rPr>
      </w:pPr>
      <w:r w:rsidRPr="00912146">
        <w:rPr>
          <w:i/>
          <w:iCs/>
          <w:kern w:val="0"/>
          <w:lang w:eastAsia="pl-PL"/>
        </w:rPr>
        <w:t>Odbiór zadania</w:t>
      </w:r>
    </w:p>
    <w:p w14:paraId="212D5176" w14:textId="77777777" w:rsidR="008A2EF8" w:rsidRPr="00912146" w:rsidRDefault="008A2EF8" w:rsidP="00912146">
      <w:pPr>
        <w:suppressAutoHyphens w:val="0"/>
        <w:jc w:val="center"/>
        <w:rPr>
          <w:i/>
          <w:iCs/>
          <w:kern w:val="0"/>
          <w:lang w:eastAsia="pl-PL"/>
        </w:rPr>
      </w:pPr>
    </w:p>
    <w:p w14:paraId="6FEB812C" w14:textId="77777777" w:rsidR="009A550B" w:rsidRPr="00912146" w:rsidRDefault="009A550B" w:rsidP="00912146">
      <w:pPr>
        <w:pStyle w:val="Akapitzlist"/>
        <w:numPr>
          <w:ilvl w:val="0"/>
          <w:numId w:val="36"/>
        </w:numPr>
        <w:suppressAutoHyphens w:val="0"/>
        <w:spacing w:after="0"/>
        <w:ind w:left="425" w:hanging="425"/>
        <w:jc w:val="both"/>
        <w:rPr>
          <w:kern w:val="0"/>
          <w:lang w:eastAsia="pl-PL"/>
        </w:rPr>
      </w:pPr>
      <w:r w:rsidRPr="00912146">
        <w:rPr>
          <w:kern w:val="0"/>
          <w:lang w:eastAsia="pl-PL"/>
        </w:rPr>
        <w:t>Odbiór końcowy przedmiotu umowy będzie obejmował odbiór końcowy techniczny robót budowlanych oraz odbiór dokumentów formalnych uprawniających Zamawiającego do użytkowania obiektu budowlanego o ile prawo tego wymaga.</w:t>
      </w:r>
    </w:p>
    <w:p w14:paraId="5DF0E08C" w14:textId="77777777" w:rsidR="009A550B" w:rsidRPr="00912146" w:rsidRDefault="009A550B" w:rsidP="00912146">
      <w:pPr>
        <w:pStyle w:val="Akapitzlist"/>
        <w:numPr>
          <w:ilvl w:val="0"/>
          <w:numId w:val="36"/>
        </w:numPr>
        <w:suppressAutoHyphens w:val="0"/>
        <w:spacing w:after="0"/>
        <w:ind w:left="425" w:hanging="425"/>
        <w:jc w:val="both"/>
        <w:rPr>
          <w:kern w:val="0"/>
          <w:lang w:eastAsia="pl-PL"/>
        </w:rPr>
      </w:pPr>
      <w:r w:rsidRPr="00912146">
        <w:rPr>
          <w:kern w:val="0"/>
          <w:lang w:eastAsia="pl-PL"/>
        </w:rPr>
        <w:t>Wykonawca pismem zgłosi Zamawiającemu o zakończeniu robót  i gotowości do odbioru technicznego końcowego.</w:t>
      </w:r>
    </w:p>
    <w:p w14:paraId="16A7714B" w14:textId="7A849EA1" w:rsidR="009A550B" w:rsidRPr="00912146" w:rsidRDefault="009A550B" w:rsidP="00912146">
      <w:pPr>
        <w:pStyle w:val="Akapitzlist"/>
        <w:numPr>
          <w:ilvl w:val="0"/>
          <w:numId w:val="36"/>
        </w:numPr>
        <w:suppressAutoHyphens w:val="0"/>
        <w:spacing w:after="0"/>
        <w:ind w:left="425" w:hanging="425"/>
        <w:jc w:val="both"/>
        <w:rPr>
          <w:kern w:val="0"/>
          <w:lang w:eastAsia="pl-PL"/>
        </w:rPr>
      </w:pPr>
      <w:r w:rsidRPr="00912146">
        <w:rPr>
          <w:kern w:val="0"/>
          <w:lang w:eastAsia="pl-PL"/>
        </w:rPr>
        <w:t>Najpóźniej w dniu odbioru technicznego Wykonawca przekaże Zamawiającemu komplet niezbędnych dokumentów, na które składają się m.in.: dokumentacja powykonawcza,</w:t>
      </w:r>
      <w:r w:rsidR="00E85E3C">
        <w:rPr>
          <w:kern w:val="0"/>
          <w:lang w:eastAsia="pl-PL"/>
        </w:rPr>
        <w:t xml:space="preserve"> uproszczony kosztorys powykonawczy,</w:t>
      </w:r>
      <w:r w:rsidRPr="00912146">
        <w:rPr>
          <w:kern w:val="0"/>
          <w:lang w:eastAsia="pl-PL"/>
        </w:rPr>
        <w:t xml:space="preserve"> atesty na prefabrykaty, materiały i urządzenia, wymagane dokumenty, protokoły i zaświadczenia z przeprowadzonych przez Wykonawcę sprawdzeń i badań, oświadczenie kierownika budowy o zgodności wykonania obiektu budowlanego z projektem budowlanym i warunkami zgłoszenia budowy oraz przepisami i obowiązującymi polskimi normami, inwentaryzację geodezyjną powykonawczą wraz z potwierdzeniem złożenia map do właściwego zasobu geodezyjnego i kartograficznego lub oświadczeniem geodety o złożeniu inwentaryzacji do  zasobu geodezyjnego i kartograficznego, karty gwarancyjne.</w:t>
      </w:r>
    </w:p>
    <w:p w14:paraId="4E1D003A" w14:textId="77777777" w:rsidR="009A550B" w:rsidRPr="00912146" w:rsidRDefault="009A550B" w:rsidP="00912146">
      <w:pPr>
        <w:pStyle w:val="Akapitzlist"/>
        <w:numPr>
          <w:ilvl w:val="0"/>
          <w:numId w:val="36"/>
        </w:numPr>
        <w:suppressAutoHyphens w:val="0"/>
        <w:spacing w:after="0"/>
        <w:ind w:left="425" w:hanging="425"/>
        <w:jc w:val="both"/>
        <w:rPr>
          <w:kern w:val="0"/>
          <w:lang w:eastAsia="pl-PL"/>
        </w:rPr>
      </w:pPr>
      <w:r w:rsidRPr="00912146">
        <w:rPr>
          <w:kern w:val="0"/>
          <w:lang w:eastAsia="pl-PL"/>
        </w:rPr>
        <w:t>Jeżeli Zamawiający uzna, że roboty zostały zrealizowane prawidłowo wyznaczy datę odbioru końcowego robót do 7 dni od daty zgłoszenia o zakończeniu robót.</w:t>
      </w:r>
    </w:p>
    <w:p w14:paraId="372B52B8" w14:textId="77777777" w:rsidR="009A550B" w:rsidRPr="00912146" w:rsidRDefault="009A550B" w:rsidP="00912146">
      <w:pPr>
        <w:pStyle w:val="Akapitzlist"/>
        <w:numPr>
          <w:ilvl w:val="0"/>
          <w:numId w:val="36"/>
        </w:numPr>
        <w:suppressAutoHyphens w:val="0"/>
        <w:spacing w:after="0"/>
        <w:ind w:left="425" w:hanging="425"/>
        <w:jc w:val="both"/>
        <w:rPr>
          <w:kern w:val="0"/>
          <w:lang w:eastAsia="pl-PL"/>
        </w:rPr>
      </w:pPr>
      <w:r w:rsidRPr="00912146">
        <w:rPr>
          <w:kern w:val="0"/>
          <w:lang w:eastAsia="pl-PL"/>
        </w:rPr>
        <w:t>Jeżeli Zamawiający stwierdzi, że przedmiot umowy nie został wykonany, tj. roboty nie zostały zakończone lub roboty zostały wykonane nieprawidłowo lub będzie miał zastrzeżenia co do kompletności i prawidłowości złożonych dokumentów, odmówi dokonania odbioru i wyznaczy termin ponownego złożenia przez Wykonawcę wniosku o dokonanie odbioru końcowego. W takim przypadku Zamawiającemu przysługuje kara umowna,  o której mowa § 13 ust 2.</w:t>
      </w:r>
    </w:p>
    <w:p w14:paraId="6FD47A7F" w14:textId="77777777" w:rsidR="009A550B" w:rsidRPr="00912146" w:rsidRDefault="009A550B" w:rsidP="00912146">
      <w:pPr>
        <w:pStyle w:val="Akapitzlist"/>
        <w:numPr>
          <w:ilvl w:val="0"/>
          <w:numId w:val="36"/>
        </w:numPr>
        <w:suppressAutoHyphens w:val="0"/>
        <w:spacing w:after="0"/>
        <w:ind w:left="425" w:hanging="425"/>
        <w:jc w:val="both"/>
        <w:rPr>
          <w:kern w:val="0"/>
          <w:lang w:eastAsia="pl-PL"/>
        </w:rPr>
      </w:pPr>
      <w:r w:rsidRPr="00912146">
        <w:rPr>
          <w:kern w:val="0"/>
          <w:lang w:eastAsia="pl-PL"/>
        </w:rPr>
        <w:t>Strony postanawiają, że z czynności odbioru będzie spisany protokół, zawierający wszelkie ustalenia dokonane w trakcie odbioru, jak też terminy wyznaczone na usunięcie stwierdzonych przy odbiorze wad lub usterek.</w:t>
      </w:r>
    </w:p>
    <w:p w14:paraId="3F70C701" w14:textId="1024D38D" w:rsidR="009A550B" w:rsidRDefault="009A550B" w:rsidP="00912146">
      <w:pPr>
        <w:pStyle w:val="Akapitzlist"/>
        <w:numPr>
          <w:ilvl w:val="0"/>
          <w:numId w:val="36"/>
        </w:numPr>
        <w:suppressAutoHyphens w:val="0"/>
        <w:spacing w:after="0"/>
        <w:ind w:left="425" w:hanging="425"/>
        <w:jc w:val="both"/>
        <w:rPr>
          <w:kern w:val="0"/>
          <w:lang w:eastAsia="pl-PL"/>
        </w:rPr>
      </w:pPr>
      <w:r w:rsidRPr="00912146">
        <w:rPr>
          <w:kern w:val="0"/>
          <w:lang w:eastAsia="pl-PL"/>
        </w:rPr>
        <w:t xml:space="preserve">Wykonawca w terminie wskazanym przez Zamawiającego zobowiązany będzie do uzupełnienia dokumentów wymaganych w ewentualnym postanowieniu wydanym przez PINB do wniosku zawiadomienia o zakończeniu budowy/pozwolenia na użytkowanie. </w:t>
      </w:r>
    </w:p>
    <w:p w14:paraId="34877190" w14:textId="6F6CDB0B" w:rsidR="00B0206D" w:rsidRPr="00B0206D" w:rsidRDefault="00B0206D" w:rsidP="00B0206D">
      <w:pPr>
        <w:pStyle w:val="Akapitzlist"/>
        <w:numPr>
          <w:ilvl w:val="0"/>
          <w:numId w:val="36"/>
        </w:numPr>
        <w:suppressAutoHyphens w:val="0"/>
        <w:spacing w:after="0"/>
        <w:ind w:left="425" w:hanging="425"/>
        <w:jc w:val="both"/>
        <w:rPr>
          <w:kern w:val="0"/>
          <w:lang w:eastAsia="pl-PL"/>
        </w:rPr>
      </w:pPr>
      <w:r w:rsidRPr="00B0206D">
        <w:t>Strony zgodnie postanawiają, że w przypadku, gdy wykonanie przyłączy energetycznych, gazowych lub innych przyłączy niezbędnych do pełnego zakończenia inwestycji nie zostanie zrealizowane przez właściwe przedsiębiorstwa sieciowe (zakład energetyczny, gazownię, itp.) w terminie umożliwiającym uzyskanie ostatecznej decyzji pozwolenia na użytkowanie lub skutecznego zakończenia robót w PINB przez Wykonawcę w imieniu Zamawiającego</w:t>
      </w:r>
      <w:r w:rsidRPr="00B0206D">
        <w:rPr>
          <w:strike/>
        </w:rPr>
        <w:t>,</w:t>
      </w:r>
      <w:r w:rsidRPr="00B0206D">
        <w:br/>
        <w:t xml:space="preserve">Zamawiający może dokonać częściowego  odbioru przedmiotu umowy, jeśli roboty budowlane zostały zakończone przez Wykonawcę.  W takim przypadku strony sporządzą protokół częściowego odbioru robót stwierdzający przyczynę braku uzyskania </w:t>
      </w:r>
      <w:r w:rsidRPr="00B0206D">
        <w:rPr>
          <w:bCs/>
        </w:rPr>
        <w:t>ostatecznej decyzji pozwolenia na użytkowanie lub skutecznego zgłoszenia zakończenia robót w PINB.</w:t>
      </w:r>
    </w:p>
    <w:p w14:paraId="3A9A892E" w14:textId="77777777" w:rsidR="009A550B" w:rsidRPr="00B0206D" w:rsidRDefault="009A550B" w:rsidP="00912146">
      <w:pPr>
        <w:autoSpaceDE w:val="0"/>
        <w:jc w:val="both"/>
      </w:pPr>
    </w:p>
    <w:p w14:paraId="431A7E51" w14:textId="77777777" w:rsidR="00BB53BC" w:rsidRPr="00912146" w:rsidRDefault="00BB53BC" w:rsidP="00912146">
      <w:pPr>
        <w:jc w:val="center"/>
        <w:rPr>
          <w:b/>
          <w:bCs/>
        </w:rPr>
      </w:pPr>
    </w:p>
    <w:p w14:paraId="2E1B9B9C" w14:textId="1E6C7D95" w:rsidR="00EA6F1B" w:rsidRPr="00912146" w:rsidRDefault="00EA6F1B" w:rsidP="00912146">
      <w:pPr>
        <w:jc w:val="center"/>
      </w:pPr>
      <w:r w:rsidRPr="00912146">
        <w:rPr>
          <w:b/>
          <w:bCs/>
        </w:rPr>
        <w:t>§ 13.</w:t>
      </w:r>
    </w:p>
    <w:p w14:paraId="742D8D1B" w14:textId="77777777" w:rsidR="00EA6F1B" w:rsidRPr="00912146" w:rsidRDefault="00EA6F1B" w:rsidP="00912146">
      <w:pPr>
        <w:jc w:val="center"/>
      </w:pPr>
      <w:r w:rsidRPr="00912146">
        <w:rPr>
          <w:i/>
          <w:iCs/>
        </w:rPr>
        <w:lastRenderedPageBreak/>
        <w:t xml:space="preserve">Kary umowne </w:t>
      </w:r>
    </w:p>
    <w:p w14:paraId="128B320F" w14:textId="77777777" w:rsidR="00EA6F1B" w:rsidRPr="00912146" w:rsidRDefault="00EA6F1B" w:rsidP="00912146">
      <w:pPr>
        <w:ind w:left="426" w:hanging="426"/>
        <w:jc w:val="center"/>
      </w:pPr>
    </w:p>
    <w:p w14:paraId="26D1BEA0" w14:textId="77777777" w:rsidR="002C2A5B" w:rsidRPr="00912146" w:rsidRDefault="002C2A5B" w:rsidP="00912146">
      <w:pPr>
        <w:pStyle w:val="Akapitzlist"/>
        <w:numPr>
          <w:ilvl w:val="6"/>
          <w:numId w:val="20"/>
        </w:numPr>
        <w:spacing w:after="0"/>
        <w:ind w:left="426" w:hanging="426"/>
        <w:jc w:val="both"/>
        <w:rPr>
          <w:color w:val="FF0000"/>
        </w:rPr>
      </w:pPr>
      <w:r w:rsidRPr="00912146">
        <w:t>W przypadku odstąpienia od umowy strona winna odstąpienia zapłaci odszkodowanie drugiej stronie w wysokości 20 % ceny umownej brutto podanej w § 2 umowy. Kary umownej wskazanej w zdaniu pierwszym nie stosuje się w przypadku odstąpienia na podstawie art. 456 ustawy Prawo zamówień publicznych.</w:t>
      </w:r>
    </w:p>
    <w:p w14:paraId="578ADA56" w14:textId="77777777" w:rsidR="002C2A5B" w:rsidRPr="00912146" w:rsidRDefault="002C2A5B" w:rsidP="00912146">
      <w:pPr>
        <w:pStyle w:val="Akapitzlist"/>
        <w:numPr>
          <w:ilvl w:val="6"/>
          <w:numId w:val="20"/>
        </w:numPr>
        <w:spacing w:after="0"/>
        <w:ind w:left="426" w:hanging="426"/>
        <w:jc w:val="both"/>
      </w:pPr>
      <w:r w:rsidRPr="00912146">
        <w:t xml:space="preserve">W przypadku nieterminowego wykonania przedmiotu umowy z winy Wykonawcy zapłaci on Zamawiającemu kary umowne w wysokości 0,5 % ceny brutto podanej w </w:t>
      </w:r>
      <w:r w:rsidRPr="00912146">
        <w:rPr>
          <w:bCs/>
        </w:rPr>
        <w:t>§ 2</w:t>
      </w:r>
      <w:r w:rsidRPr="00912146">
        <w:rPr>
          <w:b/>
          <w:bCs/>
        </w:rPr>
        <w:t xml:space="preserve"> </w:t>
      </w:r>
      <w:r w:rsidRPr="00912146">
        <w:t xml:space="preserve">za każdy dzień zwłoki. </w:t>
      </w:r>
    </w:p>
    <w:p w14:paraId="04E709C2" w14:textId="77777777" w:rsidR="002C2A5B" w:rsidRPr="00912146" w:rsidRDefault="002C2A5B" w:rsidP="00912146">
      <w:pPr>
        <w:pStyle w:val="Akapitzlist"/>
        <w:numPr>
          <w:ilvl w:val="6"/>
          <w:numId w:val="20"/>
        </w:numPr>
        <w:spacing w:after="0"/>
        <w:ind w:left="426" w:hanging="426"/>
        <w:jc w:val="both"/>
      </w:pPr>
      <w:r w:rsidRPr="00912146">
        <w:t xml:space="preserve">Wykonawca zapłaci również Zamawiającemu kary umowne w wysokości 0,5 % za każdy dzień zwłoki licząc od ceny brutto podanej w </w:t>
      </w:r>
      <w:r w:rsidRPr="00912146">
        <w:rPr>
          <w:bCs/>
        </w:rPr>
        <w:t>§ 2</w:t>
      </w:r>
      <w:r w:rsidRPr="00912146">
        <w:rPr>
          <w:b/>
          <w:bCs/>
        </w:rPr>
        <w:t xml:space="preserve"> </w:t>
      </w:r>
      <w:r w:rsidRPr="00912146">
        <w:t>w przypadku nie usunięcia usterek i niedoróbek w terminie określonym w protokole odbioru końcowego. Czas zwłoki liczony będzie od terminu usunięcia usterek podanego w protokole odbioru końcowego, a faktyczna data usunięcia usterek i niedoróbek zostanie potwierdzona na piśmie przez Zamawiającego.</w:t>
      </w:r>
    </w:p>
    <w:p w14:paraId="2E6E1C43" w14:textId="77777777" w:rsidR="002C2A5B" w:rsidRPr="00912146" w:rsidRDefault="002C2A5B" w:rsidP="00912146">
      <w:pPr>
        <w:pStyle w:val="Akapitzlist"/>
        <w:numPr>
          <w:ilvl w:val="6"/>
          <w:numId w:val="20"/>
        </w:numPr>
        <w:spacing w:after="0"/>
        <w:ind w:left="426" w:hanging="426"/>
        <w:jc w:val="both"/>
      </w:pPr>
      <w:r w:rsidRPr="00912146">
        <w:t>W przypadku komisyjnego stwierdzenia obniżenia jakości wykonanych robót (np. ze względu na istnienie wad czy usterek trwałych, zastosowania niepełnowartościowych materiałów, źle wykonanych robót, itp.) Zamawiający ma prawo do obniżenia do 20 % wynagrodzenia umownego brutto wskazanego w § 2 umowy .</w:t>
      </w:r>
    </w:p>
    <w:p w14:paraId="513F0670" w14:textId="77777777" w:rsidR="002C2A5B" w:rsidRPr="00912146" w:rsidRDefault="002C2A5B" w:rsidP="00912146">
      <w:pPr>
        <w:pStyle w:val="Akapitzlist"/>
        <w:numPr>
          <w:ilvl w:val="6"/>
          <w:numId w:val="20"/>
        </w:numPr>
        <w:spacing w:after="0"/>
        <w:ind w:left="426" w:hanging="426"/>
        <w:jc w:val="both"/>
      </w:pPr>
      <w:r w:rsidRPr="00912146">
        <w:t>Wykonawca zapłaci Zamawiającemu kary umowne:</w:t>
      </w:r>
    </w:p>
    <w:p w14:paraId="2FA59344" w14:textId="77777777" w:rsidR="004978FC" w:rsidRPr="00912146" w:rsidRDefault="002C2A5B" w:rsidP="00912146">
      <w:pPr>
        <w:pStyle w:val="Akapitzlist"/>
        <w:numPr>
          <w:ilvl w:val="1"/>
          <w:numId w:val="21"/>
        </w:numPr>
        <w:tabs>
          <w:tab w:val="left" w:pos="709"/>
        </w:tabs>
        <w:spacing w:after="0"/>
        <w:ind w:left="709" w:hanging="283"/>
        <w:jc w:val="both"/>
      </w:pPr>
      <w:r w:rsidRPr="00912146">
        <w:t xml:space="preserve">w przypadku braku zapłaty wynagrodzenia należnego podwykonawcom lub dalszym podwykonawcom – w wysokości 0,5 % wynagrodzenia </w:t>
      </w:r>
      <w:bookmarkStart w:id="1" w:name="_Hlk99703348"/>
      <w:r w:rsidRPr="00912146">
        <w:t xml:space="preserve">brutto wskazanego w § 2 umowy </w:t>
      </w:r>
      <w:bookmarkEnd w:id="1"/>
      <w:r w:rsidRPr="00912146">
        <w:t>za każdy taki przypadek,</w:t>
      </w:r>
    </w:p>
    <w:p w14:paraId="4084CBDD" w14:textId="77777777" w:rsidR="004978FC" w:rsidRPr="00912146" w:rsidRDefault="002C2A5B" w:rsidP="00912146">
      <w:pPr>
        <w:pStyle w:val="Akapitzlist"/>
        <w:numPr>
          <w:ilvl w:val="1"/>
          <w:numId w:val="21"/>
        </w:numPr>
        <w:tabs>
          <w:tab w:val="left" w:pos="709"/>
        </w:tabs>
        <w:spacing w:after="0"/>
        <w:ind w:left="709" w:hanging="283"/>
        <w:jc w:val="both"/>
      </w:pPr>
      <w:r w:rsidRPr="00912146">
        <w:t>w przypadku nieterminowej zapłaty wynagrodzenia należnego podwykonawcom lub dalszym podwykonawcom – w wysokości 0,5% wynagrodzenia brutto wskazanego w § 2 umowy za każdy dzień zwłoki, niezależnie od kary wskazanej w ust. 5 pkt a),</w:t>
      </w:r>
    </w:p>
    <w:p w14:paraId="54577AA1" w14:textId="77777777" w:rsidR="004978FC" w:rsidRPr="00912146" w:rsidRDefault="002C2A5B" w:rsidP="00912146">
      <w:pPr>
        <w:pStyle w:val="Akapitzlist"/>
        <w:numPr>
          <w:ilvl w:val="1"/>
          <w:numId w:val="21"/>
        </w:numPr>
        <w:tabs>
          <w:tab w:val="left" w:pos="709"/>
        </w:tabs>
        <w:spacing w:after="0"/>
        <w:ind w:left="709" w:hanging="283"/>
        <w:jc w:val="both"/>
      </w:pPr>
      <w:r w:rsidRPr="00912146">
        <w:t>w przypadku nieprzedłożenia do zaakceptowania projektu umowy o podwykonawstwo, której przedmiotem są roboty budowlane, lub projektu jej zmiany – w wysokości 0,5% wynagrodzenia brutto wskazanego w § 2 umowy za każdy taki przypadek,</w:t>
      </w:r>
    </w:p>
    <w:p w14:paraId="726E5EE6" w14:textId="77777777" w:rsidR="004978FC" w:rsidRPr="00912146" w:rsidRDefault="002C2A5B" w:rsidP="00912146">
      <w:pPr>
        <w:pStyle w:val="Akapitzlist"/>
        <w:numPr>
          <w:ilvl w:val="1"/>
          <w:numId w:val="21"/>
        </w:numPr>
        <w:tabs>
          <w:tab w:val="left" w:pos="709"/>
        </w:tabs>
        <w:spacing w:after="0"/>
        <w:ind w:left="709" w:hanging="283"/>
        <w:jc w:val="both"/>
      </w:pPr>
      <w:r w:rsidRPr="00912146">
        <w:t>w przypadku nieprzedłożenia poświadczonej za zgodność z oryginałem kopii umowy o podwykonawstwo lub jej zmiany – w wysokości 0,5% wynagrodzenia brutto wskazanego w § 2 umowy za każdy taki przypadek,</w:t>
      </w:r>
    </w:p>
    <w:p w14:paraId="3C3C27A6" w14:textId="63B6AF42" w:rsidR="002C2A5B" w:rsidRPr="00912146" w:rsidRDefault="002C2A5B" w:rsidP="00912146">
      <w:pPr>
        <w:pStyle w:val="Akapitzlist"/>
        <w:numPr>
          <w:ilvl w:val="1"/>
          <w:numId w:val="21"/>
        </w:numPr>
        <w:tabs>
          <w:tab w:val="left" w:pos="709"/>
        </w:tabs>
        <w:spacing w:after="0"/>
        <w:ind w:left="709" w:hanging="283"/>
        <w:jc w:val="both"/>
      </w:pPr>
      <w:r w:rsidRPr="00912146">
        <w:t>w przypadku braku zmiany umowy o podwykonawstwo w zakresie terminu zapłaty – w wysokości 0,5 % wynagrodzenia brutto wskazanego w § 2 umowy za każdy taki przypadek.</w:t>
      </w:r>
    </w:p>
    <w:p w14:paraId="6AC9CFDD" w14:textId="77777777" w:rsidR="002C2A5B" w:rsidRPr="00912146" w:rsidRDefault="002C2A5B" w:rsidP="00912146">
      <w:pPr>
        <w:pStyle w:val="Akapitzlist"/>
        <w:numPr>
          <w:ilvl w:val="6"/>
          <w:numId w:val="20"/>
        </w:numPr>
        <w:spacing w:after="0"/>
        <w:ind w:left="426" w:hanging="426"/>
        <w:jc w:val="both"/>
      </w:pPr>
      <w:r w:rsidRPr="00912146">
        <w:t>Wykonawca zapłaci Zamawiającemu kary umowne za nie przedłożenie polisy, o której mowa w § 8, w wysokości  0,5% wynagrodzenia brutto wskazanego w § 2 umowy za każdy dzień zwłoki.</w:t>
      </w:r>
    </w:p>
    <w:p w14:paraId="5B3832D7" w14:textId="77777777" w:rsidR="002C2A5B" w:rsidRPr="00912146" w:rsidRDefault="002C2A5B" w:rsidP="00912146">
      <w:pPr>
        <w:pStyle w:val="Akapitzlist"/>
        <w:numPr>
          <w:ilvl w:val="6"/>
          <w:numId w:val="20"/>
        </w:numPr>
        <w:spacing w:after="0"/>
        <w:ind w:left="426" w:hanging="426"/>
        <w:jc w:val="both"/>
      </w:pPr>
      <w:r w:rsidRPr="00912146">
        <w:t>W przypadku niezatrudnienia przy realizacji zamówienia na podstawie umowy o pracę osób wykonujących podstawowe czynności techniczne lub prace budowlane w trakcie realizacji zamówienia, kwalifikowanych jako pracownicy fizyczni z wyłączeniem osób pełniących samodzielne funkcje techniczne w budownictwie lub nieprzedstawienia Zamawiającemu na jego żądanie oświadczenia o którym mowa w § 7 ust. 20, Wykonawca zapłaci Zamawiającemu karę umowną za każde naruszenie w wysokości stanowiącej minimalne wynagrodzenie za pracę, o którym mowa w art. 2 ust. 1 ustawy z dnia 10 października 2002 r. o minimalnym wynagrodzeniu za pracę obowiązujące według stanu na dzień naliczenia kary umownej. Kara będzie naliczana za każdy miesiąc, w którym Wykonawca nie wypełni zobowiązania, o którym mowa w § 7 ust. 19 lub 20.</w:t>
      </w:r>
    </w:p>
    <w:p w14:paraId="16034F21" w14:textId="77777777" w:rsidR="002C2A5B" w:rsidRPr="00912146" w:rsidRDefault="002C2A5B" w:rsidP="00912146">
      <w:pPr>
        <w:pStyle w:val="Akapitzlist"/>
        <w:numPr>
          <w:ilvl w:val="6"/>
          <w:numId w:val="20"/>
        </w:numPr>
        <w:spacing w:after="0"/>
        <w:ind w:left="426" w:hanging="426"/>
        <w:jc w:val="both"/>
      </w:pPr>
      <w:r w:rsidRPr="00912146">
        <w:t>Wykonawca zapłaci Zamawiającemu kary umowne w przypadku uchylania się Wykonawcy od przedłożenia Zamawiającemu wszystkich wymaganych prawem załączników koniecznych do zgłoszenia zakończenia budowy w PINB oraz dodatkowych o których mowa w §12 ust. 7 umowy w przypadku wystosowania przez organ nadzoru budowlanego postanowienia dla Zamawiającego a zależnych od Wykonawcy robót w wysokości 0,5 % wynagrodzenia brutto wskazanego w § 2 umowy za każdy dzień zwłoki jeżeli jest to wymagane przepisami prawa budowlanego (o ile dotyczy).</w:t>
      </w:r>
    </w:p>
    <w:p w14:paraId="17FF637B" w14:textId="77777777" w:rsidR="002C2A5B" w:rsidRPr="00912146" w:rsidRDefault="002C2A5B" w:rsidP="00912146">
      <w:pPr>
        <w:pStyle w:val="Akapitzlist"/>
        <w:numPr>
          <w:ilvl w:val="6"/>
          <w:numId w:val="20"/>
        </w:numPr>
        <w:spacing w:after="0"/>
        <w:ind w:left="426" w:hanging="426"/>
        <w:jc w:val="both"/>
      </w:pPr>
      <w:r w:rsidRPr="00912146">
        <w:t>Wykonawca wyraża zgodę na potrącenie kar umownych z należnego mu wynagrodzenia.</w:t>
      </w:r>
    </w:p>
    <w:p w14:paraId="3B982BE4" w14:textId="77777777" w:rsidR="002C2A5B" w:rsidRPr="00912146" w:rsidRDefault="002C2A5B" w:rsidP="00912146">
      <w:pPr>
        <w:pStyle w:val="Akapitzlist"/>
        <w:numPr>
          <w:ilvl w:val="6"/>
          <w:numId w:val="20"/>
        </w:numPr>
        <w:spacing w:after="0"/>
        <w:ind w:left="426" w:hanging="426"/>
        <w:jc w:val="both"/>
      </w:pPr>
      <w:r w:rsidRPr="00912146">
        <w:t>Zamawiający może dochodzić odszkodowania na zasadach ogólnych w części przenoszącej zastrzeżone kary umowne, w szczególności z tytułu utraconego dofinansowania przedmiotu umowy na skutek niewykonania lub nienależytego wykonania zobowiązania.</w:t>
      </w:r>
    </w:p>
    <w:p w14:paraId="57D8AB3C" w14:textId="5F2A2B67" w:rsidR="002C2A5B" w:rsidRDefault="002C2A5B" w:rsidP="00912146">
      <w:pPr>
        <w:pStyle w:val="Akapitzlist"/>
        <w:numPr>
          <w:ilvl w:val="6"/>
          <w:numId w:val="20"/>
        </w:numPr>
        <w:spacing w:after="0"/>
        <w:ind w:left="426" w:hanging="426"/>
        <w:jc w:val="both"/>
      </w:pPr>
      <w:r w:rsidRPr="00912146">
        <w:lastRenderedPageBreak/>
        <w:t>Sumaryczna wysokość kar nie może przekroczyć 25% wynagrodzenia brutto wskazanego w § 2 umowy.</w:t>
      </w:r>
    </w:p>
    <w:p w14:paraId="20883567" w14:textId="5A7B1DD1" w:rsidR="004257CD" w:rsidRPr="00912146" w:rsidRDefault="004257CD" w:rsidP="00912146">
      <w:pPr>
        <w:pStyle w:val="Akapitzlist"/>
        <w:numPr>
          <w:ilvl w:val="6"/>
          <w:numId w:val="20"/>
        </w:numPr>
        <w:spacing w:after="0"/>
        <w:ind w:left="426" w:hanging="426"/>
        <w:jc w:val="both"/>
      </w:pPr>
      <w:r w:rsidRPr="004257CD">
        <w:t>Brak wykonania przyłączy do sieci zewnętrznych przez właściwe przedsiębiorstwa sieciowe lub inne podmioty trzecie nie stanowi zwłoki w realizacji umowy przez Wykonawcę i nie stanowi podstawy do naliczania kar umownych ani roszczeń odszkodowawczych względem Wykonawcy</w:t>
      </w:r>
      <w:r>
        <w:t>.</w:t>
      </w:r>
    </w:p>
    <w:p w14:paraId="69B41790" w14:textId="77777777" w:rsidR="00BB53BC" w:rsidRPr="00912146" w:rsidRDefault="00BB53BC" w:rsidP="00912146">
      <w:pPr>
        <w:jc w:val="center"/>
        <w:rPr>
          <w:b/>
          <w:bCs/>
        </w:rPr>
      </w:pPr>
    </w:p>
    <w:p w14:paraId="3C2F968B" w14:textId="6A6CC450" w:rsidR="00EA6F1B" w:rsidRPr="00912146" w:rsidRDefault="00EA6F1B" w:rsidP="00912146">
      <w:pPr>
        <w:jc w:val="center"/>
      </w:pPr>
      <w:r w:rsidRPr="00912146">
        <w:rPr>
          <w:b/>
          <w:bCs/>
        </w:rPr>
        <w:t>§ 14.</w:t>
      </w:r>
    </w:p>
    <w:p w14:paraId="08AF35DB" w14:textId="77777777" w:rsidR="00EA6F1B" w:rsidRPr="00912146" w:rsidRDefault="00EA6F1B" w:rsidP="00912146">
      <w:pPr>
        <w:jc w:val="center"/>
      </w:pPr>
      <w:r w:rsidRPr="00912146">
        <w:rPr>
          <w:i/>
          <w:iCs/>
        </w:rPr>
        <w:t>Rękojmie i gwarancje</w:t>
      </w:r>
    </w:p>
    <w:p w14:paraId="44B1C07D" w14:textId="77777777" w:rsidR="00EA6F1B" w:rsidRPr="00912146" w:rsidRDefault="00EA6F1B" w:rsidP="00912146">
      <w:pPr>
        <w:jc w:val="center"/>
      </w:pPr>
    </w:p>
    <w:p w14:paraId="72326282" w14:textId="413C1FAB" w:rsidR="00EA6F1B" w:rsidRPr="00912146" w:rsidRDefault="00EA6F1B" w:rsidP="00912146">
      <w:pPr>
        <w:pStyle w:val="Akapitzlist"/>
        <w:numPr>
          <w:ilvl w:val="6"/>
          <w:numId w:val="22"/>
        </w:numPr>
        <w:autoSpaceDE w:val="0"/>
        <w:spacing w:after="0"/>
        <w:ind w:left="426" w:hanging="426"/>
        <w:jc w:val="both"/>
      </w:pPr>
      <w:r w:rsidRPr="00912146">
        <w:t xml:space="preserve">Wykonawca ponosi wobec Zamawiającego odpowiedzialność z tytułu rękojmi za Wady przedmiotu Umowy przez okres </w:t>
      </w:r>
      <w:r w:rsidR="00042822" w:rsidRPr="00912146">
        <w:t>5</w:t>
      </w:r>
      <w:r w:rsidRPr="00912146">
        <w:t xml:space="preserve"> lat od dnia odebrania przez Zamawiającego całości </w:t>
      </w:r>
      <w:r w:rsidR="0034206C" w:rsidRPr="00912146">
        <w:t>r</w:t>
      </w:r>
      <w:r w:rsidRPr="00912146">
        <w:t xml:space="preserve">obót, co zostanie poświadczone podpisaniem (bez uwag) protokołu odbioru końcowego dla całości </w:t>
      </w:r>
      <w:r w:rsidR="0034206C" w:rsidRPr="00912146">
        <w:t>r</w:t>
      </w:r>
      <w:r w:rsidRPr="00912146">
        <w:t xml:space="preserve">obót, na zasadach określonych w kodeksie cywilnym. </w:t>
      </w:r>
    </w:p>
    <w:p w14:paraId="11FA1309" w14:textId="4DAF80A3" w:rsidR="00EA6F1B" w:rsidRPr="00912146" w:rsidRDefault="00EA6F1B" w:rsidP="00912146">
      <w:pPr>
        <w:pStyle w:val="Akapitzlist"/>
        <w:numPr>
          <w:ilvl w:val="6"/>
          <w:numId w:val="22"/>
        </w:numPr>
        <w:autoSpaceDE w:val="0"/>
        <w:spacing w:after="0"/>
        <w:ind w:left="426" w:hanging="426"/>
        <w:jc w:val="both"/>
      </w:pPr>
      <w:r w:rsidRPr="00912146">
        <w:t xml:space="preserve">Wykonawca udziela Zamawiającemu gwarancji w zakresie robót budowlanych i wszelkich innych prac objętych niniejszą umową. Gwarancja obejmuje roboty budowlane i wszelkie inne prace wykonane przez Wykonawcę i działających na jego zlecenie podwykonawców oraz na użyte do ich wykonania materiały. </w:t>
      </w:r>
    </w:p>
    <w:p w14:paraId="41B8F2D9" w14:textId="16BF95AE" w:rsidR="00EA6F1B" w:rsidRPr="00912146" w:rsidRDefault="00EA6F1B" w:rsidP="00912146">
      <w:pPr>
        <w:pStyle w:val="Akapitzlist"/>
        <w:numPr>
          <w:ilvl w:val="6"/>
          <w:numId w:val="22"/>
        </w:numPr>
        <w:autoSpaceDE w:val="0"/>
        <w:spacing w:after="0"/>
        <w:ind w:left="426" w:hanging="426"/>
        <w:jc w:val="both"/>
      </w:pPr>
      <w:r w:rsidRPr="00912146">
        <w:t>Okres gwarancji wynos</w:t>
      </w:r>
      <w:r w:rsidR="004564BE" w:rsidRPr="00912146">
        <w:t>i</w:t>
      </w:r>
      <w:permStart w:id="1144091423" w:edGrp="everyone"/>
      <w:r w:rsidR="004564BE" w:rsidRPr="00912146">
        <w:t>………</w:t>
      </w:r>
      <w:r w:rsidRPr="00912146">
        <w:t xml:space="preserve"> p</w:t>
      </w:r>
      <w:permEnd w:id="1144091423"/>
      <w:r w:rsidRPr="00912146">
        <w:t>ełnych miesięcy</w:t>
      </w:r>
      <w:r w:rsidR="0034206C" w:rsidRPr="00912146">
        <w:t xml:space="preserve"> </w:t>
      </w:r>
      <w:r w:rsidRPr="00912146">
        <w:t>od dnia odebrania przez Zamawiającego całości robót, co zostanie poświadczone podpisaniem (bez uwag) protokołu odbioru końcowego dla całości robót.</w:t>
      </w:r>
    </w:p>
    <w:p w14:paraId="6F49399C" w14:textId="59FFE0C7" w:rsidR="00EA6F1B" w:rsidRPr="00912146" w:rsidRDefault="00EA6F1B" w:rsidP="00912146">
      <w:pPr>
        <w:pStyle w:val="Akapitzlist"/>
        <w:numPr>
          <w:ilvl w:val="6"/>
          <w:numId w:val="22"/>
        </w:numPr>
        <w:tabs>
          <w:tab w:val="left" w:pos="567"/>
          <w:tab w:val="left" w:pos="851"/>
        </w:tabs>
        <w:spacing w:after="0"/>
        <w:ind w:left="426" w:hanging="426"/>
        <w:jc w:val="both"/>
      </w:pPr>
      <w:r w:rsidRPr="00912146">
        <w:t xml:space="preserve">W okresie gwarancji i rękojmi Wykonawca przejmuje na siebie wszelkie obowiązki wynikające z </w:t>
      </w:r>
      <w:r w:rsidRPr="00912146">
        <w:rPr>
          <w:b/>
        </w:rPr>
        <w:t>serwisowania i konserwacji zabudowanych urządzeń</w:t>
      </w:r>
      <w:r w:rsidRPr="00912146">
        <w:t>, instalacji i wyposażenia mające wpływ na trwałość gwarancji producenta.</w:t>
      </w:r>
    </w:p>
    <w:p w14:paraId="6733FA26" w14:textId="20587DA4" w:rsidR="00EA6F1B" w:rsidRPr="00912146" w:rsidRDefault="00EA6F1B" w:rsidP="00912146">
      <w:pPr>
        <w:pStyle w:val="Akapitzlist"/>
        <w:numPr>
          <w:ilvl w:val="6"/>
          <w:numId w:val="22"/>
        </w:numPr>
        <w:tabs>
          <w:tab w:val="left" w:pos="567"/>
          <w:tab w:val="left" w:pos="851"/>
        </w:tabs>
        <w:spacing w:after="0"/>
        <w:ind w:left="426" w:hanging="426"/>
        <w:jc w:val="both"/>
      </w:pPr>
      <w:r w:rsidRPr="00912146">
        <w:t>W przypadku ujawnienia wad w okresie gwarancji, Zamawiający zażąda od Wykonawcy ich usunięcia w terminie uzgodnionym przez Strony i na koszt Wykonawcy, a w przypadku braku uzgodnienia – w terminie wskazanym przez Zamawiającego. Jeżeli w ww. terminie wady nie zostaną usunięte lub Wykonawca usunie wady w sposób nienależyty, Zamawiający, poza uprawnieniami przysługującymi mu na podstawie Kodeksu Cywilnego, może powierzyć usunięcie wad podmiotowi trzeciemu na koszt i ryzyko Wykonawcy (wykonanie zastępcze)</w:t>
      </w:r>
      <w:r w:rsidR="002C2A5B" w:rsidRPr="00912146">
        <w:t>.</w:t>
      </w:r>
    </w:p>
    <w:p w14:paraId="1A49720B" w14:textId="3548C7C1" w:rsidR="0068044C" w:rsidRPr="00912146" w:rsidRDefault="00EA6F1B" w:rsidP="00912146">
      <w:pPr>
        <w:pStyle w:val="Akapitzlist"/>
        <w:numPr>
          <w:ilvl w:val="6"/>
          <w:numId w:val="22"/>
        </w:numPr>
        <w:tabs>
          <w:tab w:val="left" w:pos="567"/>
        </w:tabs>
        <w:spacing w:after="0"/>
        <w:ind w:left="426" w:hanging="426"/>
        <w:jc w:val="both"/>
      </w:pPr>
      <w:r w:rsidRPr="00912146">
        <w:t>Udzielone rękojmia i gwarancja nie naruszają prawa Zamawiającego do dochodzenia roszczeń o naprawienie szkody w pełnej wysokości na zasadach określonych w Kodeksie Cywilnym.</w:t>
      </w:r>
    </w:p>
    <w:p w14:paraId="360199F2" w14:textId="77777777" w:rsidR="007F19DB" w:rsidRPr="00912146" w:rsidRDefault="007F19DB" w:rsidP="00912146">
      <w:pPr>
        <w:pStyle w:val="Akapitzlist"/>
        <w:tabs>
          <w:tab w:val="left" w:pos="567"/>
        </w:tabs>
        <w:spacing w:after="0"/>
        <w:ind w:left="426"/>
        <w:jc w:val="both"/>
      </w:pPr>
    </w:p>
    <w:p w14:paraId="3CE327D8" w14:textId="77777777" w:rsidR="00EA6F1B" w:rsidRPr="00912146" w:rsidRDefault="00EA6F1B" w:rsidP="00912146">
      <w:pPr>
        <w:jc w:val="center"/>
      </w:pPr>
      <w:r w:rsidRPr="00912146">
        <w:rPr>
          <w:b/>
          <w:bCs/>
        </w:rPr>
        <w:t>§ 15.</w:t>
      </w:r>
    </w:p>
    <w:p w14:paraId="717C543F" w14:textId="77777777" w:rsidR="00EA6F1B" w:rsidRPr="00912146" w:rsidRDefault="00EA6F1B" w:rsidP="00912146">
      <w:pPr>
        <w:jc w:val="center"/>
      </w:pPr>
    </w:p>
    <w:p w14:paraId="49B8D95E" w14:textId="260FE03D" w:rsidR="00EA6F1B" w:rsidRPr="00912146" w:rsidRDefault="00EA6F1B" w:rsidP="00912146">
      <w:pPr>
        <w:pStyle w:val="Akapitzlist"/>
        <w:numPr>
          <w:ilvl w:val="6"/>
          <w:numId w:val="14"/>
        </w:numPr>
        <w:spacing w:after="0"/>
        <w:ind w:left="426" w:hanging="426"/>
        <w:jc w:val="both"/>
      </w:pPr>
      <w:r w:rsidRPr="00912146">
        <w:t>Strony postanawiają, że oprócz przypadków wymienionych w Kodeksie Cywilnym Zamawiającemu przysługuje prawo odstąpienia od umowy w niżej wymienionych okolicznościach:</w:t>
      </w:r>
    </w:p>
    <w:p w14:paraId="3E24ECFC" w14:textId="77777777" w:rsidR="007F19DB" w:rsidRPr="00912146" w:rsidRDefault="00EA6F1B" w:rsidP="00912146">
      <w:pPr>
        <w:numPr>
          <w:ilvl w:val="0"/>
          <w:numId w:val="23"/>
        </w:numPr>
        <w:ind w:left="709" w:hanging="283"/>
        <w:jc w:val="both"/>
      </w:pPr>
      <w:r w:rsidRPr="00912146">
        <w:t>ogłoszenia upadłości Wykonawcy.</w:t>
      </w:r>
    </w:p>
    <w:p w14:paraId="4A72A3B4" w14:textId="77777777" w:rsidR="007F19DB" w:rsidRPr="00912146" w:rsidRDefault="00EA6F1B" w:rsidP="00912146">
      <w:pPr>
        <w:numPr>
          <w:ilvl w:val="0"/>
          <w:numId w:val="23"/>
        </w:numPr>
        <w:ind w:left="709" w:hanging="283"/>
        <w:jc w:val="both"/>
      </w:pPr>
      <w:r w:rsidRPr="00912146">
        <w:t>Wykonawca nie podjął wykonania obowiązków wynikających z niniejszej umowy w terminie 7 dni od daty wyznaczonej na rozpoczęcie robót.</w:t>
      </w:r>
    </w:p>
    <w:p w14:paraId="58537828" w14:textId="77777777" w:rsidR="007F19DB" w:rsidRPr="00912146" w:rsidRDefault="00EA6F1B" w:rsidP="00912146">
      <w:pPr>
        <w:numPr>
          <w:ilvl w:val="0"/>
          <w:numId w:val="23"/>
        </w:numPr>
        <w:ind w:left="709" w:hanging="283"/>
        <w:jc w:val="both"/>
      </w:pPr>
      <w:r w:rsidRPr="00912146">
        <w:t>Wykonawca przerwał bezzasadnie realizację robót na okres min. 2 tygodni.</w:t>
      </w:r>
    </w:p>
    <w:p w14:paraId="2C963ED3" w14:textId="77777777" w:rsidR="007F19DB" w:rsidRPr="00912146" w:rsidRDefault="00EA6F1B" w:rsidP="00912146">
      <w:pPr>
        <w:numPr>
          <w:ilvl w:val="0"/>
          <w:numId w:val="23"/>
        </w:numPr>
        <w:ind w:left="709" w:hanging="283"/>
        <w:jc w:val="both"/>
      </w:pPr>
      <w:r w:rsidRPr="00912146">
        <w:t>Wykonawca wykonuje przedmiot zamówienia w sposób wadliwy albo sprzeczny z umową pomimo bezskutecznego upływu terminu wyznaczonego przez Zamawiającego do zmiany sposobu wykonywania umowy.</w:t>
      </w:r>
    </w:p>
    <w:p w14:paraId="56CD5665" w14:textId="77777777" w:rsidR="007F19DB" w:rsidRPr="00912146" w:rsidRDefault="00EA6F1B" w:rsidP="00912146">
      <w:pPr>
        <w:numPr>
          <w:ilvl w:val="0"/>
          <w:numId w:val="23"/>
        </w:numPr>
        <w:ind w:left="709" w:hanging="283"/>
        <w:jc w:val="both"/>
      </w:pPr>
      <w:r w:rsidRPr="00912146">
        <w:t>Wykonawca realizuje roboty niezgodnie z otrzymanym projektem bez akceptacji Inspektora Nadzoru i nie przystępuje do właściwego wykonania robót w ciągu 10 dni od daty powiadomienia Wykonawcy przez Zamawiającego.</w:t>
      </w:r>
    </w:p>
    <w:p w14:paraId="25A1D5C0" w14:textId="77777777" w:rsidR="007F19DB" w:rsidRPr="00912146" w:rsidRDefault="00EA6F1B" w:rsidP="00912146">
      <w:pPr>
        <w:numPr>
          <w:ilvl w:val="0"/>
          <w:numId w:val="23"/>
        </w:numPr>
        <w:ind w:left="709" w:hanging="283"/>
        <w:jc w:val="both"/>
      </w:pPr>
      <w:r w:rsidRPr="00912146">
        <w:t>pomimo wezwania nie przedkłada polis</w:t>
      </w:r>
      <w:r w:rsidR="001C6D99" w:rsidRPr="00912146">
        <w:t>y</w:t>
      </w:r>
      <w:r w:rsidRPr="00912146">
        <w:t xml:space="preserve"> OC wskazanych w § 8.</w:t>
      </w:r>
    </w:p>
    <w:p w14:paraId="33613140" w14:textId="426B05C0" w:rsidR="00EA6F1B" w:rsidRPr="00912146" w:rsidRDefault="00AF3332" w:rsidP="00912146">
      <w:pPr>
        <w:numPr>
          <w:ilvl w:val="0"/>
          <w:numId w:val="23"/>
        </w:numPr>
        <w:ind w:left="709" w:hanging="283"/>
        <w:jc w:val="both"/>
      </w:pPr>
      <w:r w:rsidRPr="00912146">
        <w:t xml:space="preserve">wysokość kar umownych przekroczy 25 % wynagrodzenia brutto wskazanego w § 2 umowy . </w:t>
      </w:r>
    </w:p>
    <w:p w14:paraId="5D93C36C" w14:textId="77777777" w:rsidR="007F19DB" w:rsidRPr="00912146" w:rsidRDefault="00EA6F1B" w:rsidP="00912146">
      <w:pPr>
        <w:pStyle w:val="Akapitzlist"/>
        <w:numPr>
          <w:ilvl w:val="6"/>
          <w:numId w:val="14"/>
        </w:numPr>
        <w:spacing w:after="0"/>
        <w:ind w:left="426" w:hanging="426"/>
        <w:jc w:val="both"/>
      </w:pPr>
      <w:r w:rsidRPr="00912146">
        <w:t xml:space="preserve">Odstąpienie od umowy z przyczyn wskazanych powyżej możliwe jest w terminie </w:t>
      </w:r>
      <w:r w:rsidR="002C2A5B" w:rsidRPr="00912146">
        <w:t>6</w:t>
      </w:r>
      <w:r w:rsidR="00B11E2D" w:rsidRPr="00912146">
        <w:t>0</w:t>
      </w:r>
      <w:r w:rsidRPr="00912146">
        <w:t xml:space="preserve"> dni od </w:t>
      </w:r>
      <w:r w:rsidR="00AF3332" w:rsidRPr="00912146">
        <w:t xml:space="preserve">dnia powzięcia wiadomości o zaistnieniu okoliczności, będących podstawą odstąpienia. </w:t>
      </w:r>
      <w:r w:rsidRPr="00912146">
        <w:t xml:space="preserve"> </w:t>
      </w:r>
    </w:p>
    <w:p w14:paraId="7467D7B5" w14:textId="77777777" w:rsidR="007F19DB" w:rsidRPr="00912146" w:rsidRDefault="00EA6F1B" w:rsidP="00912146">
      <w:pPr>
        <w:pStyle w:val="Akapitzlist"/>
        <w:numPr>
          <w:ilvl w:val="6"/>
          <w:numId w:val="14"/>
        </w:numPr>
        <w:spacing w:after="0"/>
        <w:ind w:left="426" w:hanging="426"/>
        <w:jc w:val="both"/>
      </w:pPr>
      <w:r w:rsidRPr="00912146">
        <w:t xml:space="preserve">W razie zaistnienia istotnej zmiany okoliczności powodującej, że wykonanie umowy nie leży w interesie publicznym, czego nie można było przewidzieć w chwili zawarcia umowy, lub dalsze wykonywanie umowy może zagrozić istotnemu interesowi bezpieczeństwa państwa lub </w:t>
      </w:r>
      <w:r w:rsidRPr="00912146">
        <w:lastRenderedPageBreak/>
        <w:t>bezpieczeństwu publicznemu, zamawiający może odstąpić od umowy w terminie 30 dni od dnia powzięcia wiadomości o tych okolicznościach. W takim przypadku wykonawca może żądać wyłącznie wynagrodzenia należnego z tytułu wykonania części umowy.</w:t>
      </w:r>
    </w:p>
    <w:p w14:paraId="0EE00BF2" w14:textId="77777777" w:rsidR="007F19DB" w:rsidRPr="00912146" w:rsidRDefault="00EA6F1B" w:rsidP="00912146">
      <w:pPr>
        <w:pStyle w:val="Akapitzlist"/>
        <w:numPr>
          <w:ilvl w:val="6"/>
          <w:numId w:val="14"/>
        </w:numPr>
        <w:spacing w:after="0"/>
        <w:ind w:left="426" w:hanging="426"/>
        <w:jc w:val="both"/>
      </w:pPr>
      <w:r w:rsidRPr="00912146">
        <w:t>Odstąpienie od umowy następuje w formie pisemnego powiadomienia drugiej strony pod rygorem nieważności.</w:t>
      </w:r>
    </w:p>
    <w:p w14:paraId="4DAF3D16" w14:textId="43C2450E" w:rsidR="00EA6F1B" w:rsidRPr="00912146" w:rsidRDefault="00EA6F1B" w:rsidP="00912146">
      <w:pPr>
        <w:pStyle w:val="Akapitzlist"/>
        <w:numPr>
          <w:ilvl w:val="6"/>
          <w:numId w:val="14"/>
        </w:numPr>
        <w:spacing w:after="0"/>
        <w:ind w:left="426" w:hanging="426"/>
        <w:jc w:val="both"/>
      </w:pPr>
      <w:r w:rsidRPr="00912146">
        <w:t>W przypadku odstąpienia od umowy przez jedną ze stron lub obu za uzgodnieniem Zamawiający i Wykonawca sporządzają protokolarnie inwentaryzację robót w toku na dzień odstąpienia od umowy, która jest podstawą wzajemnych rozliczeń. Za roboty wykonane do dnia odstąpienia od umowy Wykonawca otrzyma należne mu wynagrodzenie.</w:t>
      </w:r>
    </w:p>
    <w:p w14:paraId="32128EC5" w14:textId="77777777" w:rsidR="00BB53BC" w:rsidRPr="00912146" w:rsidRDefault="00BB53BC" w:rsidP="00912146">
      <w:pPr>
        <w:jc w:val="center"/>
        <w:rPr>
          <w:b/>
          <w:bCs/>
        </w:rPr>
      </w:pPr>
    </w:p>
    <w:p w14:paraId="56C740D2" w14:textId="3CF8DBBC" w:rsidR="00EA6F1B" w:rsidRPr="00912146" w:rsidRDefault="00EA6F1B" w:rsidP="00912146">
      <w:pPr>
        <w:jc w:val="center"/>
      </w:pPr>
      <w:r w:rsidRPr="00912146">
        <w:rPr>
          <w:b/>
          <w:bCs/>
        </w:rPr>
        <w:t>§ 16.</w:t>
      </w:r>
    </w:p>
    <w:p w14:paraId="350E8B3C" w14:textId="77777777" w:rsidR="00EA6F1B" w:rsidRPr="00912146" w:rsidRDefault="00EA6F1B" w:rsidP="00912146">
      <w:pPr>
        <w:jc w:val="center"/>
      </w:pPr>
    </w:p>
    <w:p w14:paraId="0A005990" w14:textId="555E9917" w:rsidR="00EA6F1B" w:rsidRPr="00912146" w:rsidRDefault="00EA6F1B" w:rsidP="00912146">
      <w:pPr>
        <w:pStyle w:val="Akapitzlist"/>
        <w:numPr>
          <w:ilvl w:val="0"/>
          <w:numId w:val="24"/>
        </w:numPr>
        <w:spacing w:after="0"/>
        <w:ind w:left="426" w:hanging="426"/>
        <w:jc w:val="both"/>
      </w:pPr>
      <w:r w:rsidRPr="00912146">
        <w:t xml:space="preserve">Wykonawca wniósł zabezpieczenie należytego wykonania Umowy w wysokości </w:t>
      </w:r>
      <w:r w:rsidR="00D37990" w:rsidRPr="00912146">
        <w:t>5</w:t>
      </w:r>
      <w:r w:rsidRPr="00912146">
        <w:t xml:space="preserve">% całkowitej ceny ofertowej brutto, to jest w </w:t>
      </w:r>
      <w:permStart w:id="1299724686" w:edGrp="everyone"/>
      <w:r w:rsidRPr="00912146">
        <w:t>wysokości</w:t>
      </w:r>
      <w:r w:rsidR="004564BE" w:rsidRPr="00912146">
        <w:t>………………(słownie: …………………………….) w postaci………………………..</w:t>
      </w:r>
    </w:p>
    <w:permEnd w:id="1299724686"/>
    <w:p w14:paraId="4A7897D8" w14:textId="0E083AB9" w:rsidR="00EA6F1B" w:rsidRPr="00912146" w:rsidRDefault="00EA6F1B" w:rsidP="00912146">
      <w:pPr>
        <w:pStyle w:val="Akapitzlist"/>
        <w:numPr>
          <w:ilvl w:val="0"/>
          <w:numId w:val="24"/>
        </w:numPr>
        <w:tabs>
          <w:tab w:val="left" w:pos="735"/>
        </w:tabs>
        <w:spacing w:after="0"/>
        <w:ind w:left="426" w:hanging="426"/>
        <w:jc w:val="both"/>
      </w:pPr>
      <w:r w:rsidRPr="00912146">
        <w:t>Zabezpieczenie należytego wykonania umowy ma na celu zabezpieczenie i ewentualne zaspokojenie roszczeń Zamawiającego z tytułu niewykonania lub nienależytego wykonania Umowy przez Wykonawcę, w tym usunięcia Wad, w szczególności roszczeń Zamawiającego wobec Wykonawcy o zapłatę kar umownych.</w:t>
      </w:r>
    </w:p>
    <w:p w14:paraId="0F660B98" w14:textId="6CC17889" w:rsidR="00EA6F1B" w:rsidRPr="00912146" w:rsidRDefault="00EA6F1B" w:rsidP="00912146">
      <w:pPr>
        <w:pStyle w:val="Akapitzlist"/>
        <w:numPr>
          <w:ilvl w:val="0"/>
          <w:numId w:val="24"/>
        </w:numPr>
        <w:tabs>
          <w:tab w:val="left" w:pos="709"/>
        </w:tabs>
        <w:spacing w:after="0"/>
        <w:ind w:left="426" w:hanging="426"/>
        <w:jc w:val="both"/>
      </w:pPr>
      <w:r w:rsidRPr="00912146">
        <w:t xml:space="preserve">Beneficjentem Zabezpieczenia należytego wykonania Umowy jest Zamawiający. </w:t>
      </w:r>
    </w:p>
    <w:p w14:paraId="58D77CB1" w14:textId="553A1BDA" w:rsidR="00EA6F1B" w:rsidRPr="00912146" w:rsidRDefault="00EA6F1B" w:rsidP="00912146">
      <w:pPr>
        <w:pStyle w:val="Akapitzlist"/>
        <w:numPr>
          <w:ilvl w:val="0"/>
          <w:numId w:val="24"/>
        </w:numPr>
        <w:tabs>
          <w:tab w:val="left" w:pos="709"/>
        </w:tabs>
        <w:spacing w:after="0"/>
        <w:ind w:left="426" w:hanging="426"/>
        <w:jc w:val="both"/>
      </w:pPr>
      <w:r w:rsidRPr="00912146">
        <w:t>Koszty Zabezpieczenia należytego wykonania Umowy ponosi Wykonawca.</w:t>
      </w:r>
    </w:p>
    <w:p w14:paraId="5DD76E29" w14:textId="314B4C3E" w:rsidR="00EA6F1B" w:rsidRPr="00912146" w:rsidRDefault="00EA6F1B" w:rsidP="00912146">
      <w:pPr>
        <w:pStyle w:val="Akapitzlist"/>
        <w:numPr>
          <w:ilvl w:val="0"/>
          <w:numId w:val="24"/>
        </w:numPr>
        <w:tabs>
          <w:tab w:val="left" w:pos="709"/>
        </w:tabs>
        <w:spacing w:after="0"/>
        <w:ind w:left="426" w:hanging="426"/>
        <w:jc w:val="both"/>
      </w:pPr>
      <w:r w:rsidRPr="00912146">
        <w:t xml:space="preserve">Wykonawca jest zobowiązany zapewnić, aby Zabezpieczenie należytego wykonania umowy zachowało moc wiążącą w okresie wykonywania Umowy oraz w okresie rękojmi za Wady fizyczne. Wykonawca jest zobowiązany do niezwłocznego informowania Zamawiającego o faktycznych lub prawnych okolicznościach, które mają lub mogą mieć wpływ na moc wiążącą Zabezpieczenia należytego wykonania umowy oraz na możliwość i zakres wykonywania przez Zamawiającego praw wynikających z zabezpieczenia. </w:t>
      </w:r>
    </w:p>
    <w:p w14:paraId="2CAA0F42" w14:textId="207CC2F3" w:rsidR="00EA6F1B" w:rsidRPr="00912146" w:rsidRDefault="00EA6F1B" w:rsidP="00912146">
      <w:pPr>
        <w:pStyle w:val="Akapitzlist"/>
        <w:numPr>
          <w:ilvl w:val="0"/>
          <w:numId w:val="24"/>
        </w:numPr>
        <w:tabs>
          <w:tab w:val="left" w:pos="709"/>
        </w:tabs>
        <w:spacing w:after="0"/>
        <w:ind w:left="426" w:hanging="426"/>
        <w:jc w:val="both"/>
      </w:pPr>
      <w:r w:rsidRPr="00912146">
        <w:t xml:space="preserve">Kwota w wysokości </w:t>
      </w:r>
      <w:permStart w:id="1777557933" w:edGrp="everyone"/>
      <w:r w:rsidR="002701BF" w:rsidRPr="00912146">
        <w:t>………….</w:t>
      </w:r>
      <w:permEnd w:id="1777557933"/>
      <w:r w:rsidR="002701BF" w:rsidRPr="00912146">
        <w:t>st</w:t>
      </w:r>
      <w:r w:rsidRPr="00912146">
        <w:t>anowiąca 70% Zabezpieczenia należytego wykonania umowy, zostanie zwrócona w terminie 30 dni od dnia odbioru końcowego robót.</w:t>
      </w:r>
    </w:p>
    <w:p w14:paraId="13183431" w14:textId="0F7B4677" w:rsidR="00EA6F1B" w:rsidRPr="00912146" w:rsidRDefault="00EA6F1B" w:rsidP="00912146">
      <w:pPr>
        <w:pStyle w:val="Akapitzlist"/>
        <w:numPr>
          <w:ilvl w:val="0"/>
          <w:numId w:val="24"/>
        </w:numPr>
        <w:tabs>
          <w:tab w:val="left" w:pos="709"/>
        </w:tabs>
        <w:spacing w:after="0"/>
        <w:ind w:left="426" w:hanging="426"/>
        <w:jc w:val="both"/>
      </w:pPr>
      <w:r w:rsidRPr="00912146">
        <w:t>Kwota pozostawiona na Zabezpieczenie roszczeń z tytułu rękojmi za Wady fizyczne, wynosząca 30% wartości Zabezpieczenia należytego wykonania umowy, tj</w:t>
      </w:r>
      <w:permStart w:id="1962232355" w:edGrp="everyone"/>
      <w:r w:rsidR="002701BF" w:rsidRPr="00912146">
        <w:t>……………….</w:t>
      </w:r>
      <w:permEnd w:id="1962232355"/>
      <w:r w:rsidRPr="00912146">
        <w:t xml:space="preserve"> zostanie zwrócona nie później niż w 15 dniu po upływie tego okresu</w:t>
      </w:r>
      <w:r w:rsidR="001B5E54" w:rsidRPr="00912146">
        <w:rPr>
          <w:rStyle w:val="Odwoanieprzypisudolnego"/>
        </w:rPr>
        <w:footnoteReference w:id="2"/>
      </w:r>
      <w:r w:rsidRPr="00912146">
        <w:t>.</w:t>
      </w:r>
    </w:p>
    <w:p w14:paraId="2296EDC8" w14:textId="7EB752AF" w:rsidR="00EA6F1B" w:rsidRPr="00912146" w:rsidRDefault="00EA6F1B" w:rsidP="00912146">
      <w:pPr>
        <w:pStyle w:val="Akapitzlist"/>
        <w:numPr>
          <w:ilvl w:val="0"/>
          <w:numId w:val="24"/>
        </w:numPr>
        <w:tabs>
          <w:tab w:val="left" w:pos="709"/>
        </w:tabs>
        <w:spacing w:after="0"/>
        <w:ind w:left="426" w:hanging="426"/>
        <w:jc w:val="both"/>
      </w:pPr>
      <w:r w:rsidRPr="00912146">
        <w:t>W trakcie realizacji Umowy Wykonawca może dokonać zmiany formy Zabezpieczenia należytego wykonania umowy na jedną lub kilka form, o których mowa w przepisach ustawy Prawo zamówień publicznych, pod warunkiem, że zmiana formy Zabezpieczenia zostanie dokonana z zachowaniem ciągłości zabezpieczenia i bez zmniejszenia jego wysokości.</w:t>
      </w:r>
    </w:p>
    <w:p w14:paraId="132CCB0E" w14:textId="59EC0AAB" w:rsidR="00EA6F1B" w:rsidRPr="00912146" w:rsidRDefault="00EA6F1B" w:rsidP="00912146">
      <w:pPr>
        <w:pStyle w:val="Akapitzlist"/>
        <w:numPr>
          <w:ilvl w:val="0"/>
          <w:numId w:val="24"/>
        </w:numPr>
        <w:tabs>
          <w:tab w:val="left" w:pos="709"/>
        </w:tabs>
        <w:spacing w:after="0"/>
        <w:ind w:left="426" w:hanging="426"/>
        <w:jc w:val="both"/>
      </w:pPr>
      <w:r w:rsidRPr="00912146">
        <w:t xml:space="preserve">Zabezpieczenie należytego wykonania umowy pozostaje w dyspozycji Zamawiającego i zachowuje swoją ważność na czas określony w Umowie. </w:t>
      </w:r>
    </w:p>
    <w:p w14:paraId="387690CF" w14:textId="4F622F24" w:rsidR="00EA6F1B" w:rsidRPr="00912146" w:rsidRDefault="00EA6F1B" w:rsidP="00912146">
      <w:pPr>
        <w:pStyle w:val="Akapitzlist"/>
        <w:numPr>
          <w:ilvl w:val="0"/>
          <w:numId w:val="24"/>
        </w:numPr>
        <w:tabs>
          <w:tab w:val="left" w:pos="709"/>
        </w:tabs>
        <w:spacing w:after="0"/>
        <w:ind w:left="426" w:hanging="426"/>
        <w:jc w:val="both"/>
      </w:pPr>
      <w:r w:rsidRPr="00912146">
        <w:t xml:space="preserve">Jeżeli nie zajdzie powód do realizacji zabezpieczenia w całości lub w części, podlega ono zwrotowi Wykonawcy. Zabezpieczenie należytego wykonania umowy wniesione w pieniądzu zostanie zwrócone wraz z odsetkami wynikającymi z umowy rachunku bankowego Zamawiającego, na którym było ono przechowywane, pomniejszone o koszty prowadzenia rachunku oraz prowizji bankowej za przelew pieniędzy na rachunek Wykonawcy. </w:t>
      </w:r>
    </w:p>
    <w:p w14:paraId="379E1BEF" w14:textId="04B75CF0" w:rsidR="00EA6F1B" w:rsidRPr="00912146" w:rsidRDefault="00EA6F1B" w:rsidP="00912146">
      <w:pPr>
        <w:pStyle w:val="Akapitzlist"/>
        <w:numPr>
          <w:ilvl w:val="0"/>
          <w:numId w:val="24"/>
        </w:numPr>
        <w:tabs>
          <w:tab w:val="left" w:pos="709"/>
        </w:tabs>
        <w:spacing w:after="0"/>
        <w:ind w:left="426" w:hanging="426"/>
        <w:jc w:val="both"/>
      </w:pPr>
      <w:r w:rsidRPr="00912146">
        <w:t>Zamawiający może dochodzić zaspokojenia z Zabezpieczenia należytego wykonania umowy, jeżeli jakakolwiek kwota należna Zamawiającemu od Wykonawcy w związku z niewykonaniem lub nienależytym wykonaniem Umowy nie zostanie zapłacona w terminie 14 dni od dnia otrzymania przez Wykonawcę pisemnego wezwania do zapłaty.</w:t>
      </w:r>
    </w:p>
    <w:p w14:paraId="47A26548" w14:textId="09750309" w:rsidR="00EA6F1B" w:rsidRPr="00912146" w:rsidRDefault="00EA6F1B" w:rsidP="00912146">
      <w:pPr>
        <w:pStyle w:val="Akapitzlist"/>
        <w:numPr>
          <w:ilvl w:val="0"/>
          <w:numId w:val="24"/>
        </w:numPr>
        <w:tabs>
          <w:tab w:val="left" w:pos="709"/>
        </w:tabs>
        <w:spacing w:after="0"/>
        <w:ind w:left="426" w:hanging="426"/>
        <w:jc w:val="both"/>
      </w:pPr>
      <w:r w:rsidRPr="00912146">
        <w:t xml:space="preserve">Jeżeli okres ważności Zabezpieczenia należytego wykonania umowy jest krótszy niż wymagany okres jego ważności, Wykonawca jest zobowiązany ustanowić nowe Zabezpieczenie należytego </w:t>
      </w:r>
      <w:r w:rsidRPr="00912146">
        <w:lastRenderedPageBreak/>
        <w:t>wykonania umowy nie później niż na 30 dni przed wygaśnięciem ważności dotychczasowego Zabezpieczenia.</w:t>
      </w:r>
    </w:p>
    <w:p w14:paraId="3C14639B" w14:textId="69022B50" w:rsidR="00EA6F1B" w:rsidRPr="00912146" w:rsidRDefault="00EA6F1B" w:rsidP="00912146">
      <w:pPr>
        <w:pStyle w:val="Akapitzlist"/>
        <w:numPr>
          <w:ilvl w:val="0"/>
          <w:numId w:val="24"/>
        </w:numPr>
        <w:tabs>
          <w:tab w:val="left" w:pos="709"/>
        </w:tabs>
        <w:spacing w:after="0"/>
        <w:ind w:left="426" w:hanging="426"/>
        <w:jc w:val="both"/>
      </w:pPr>
      <w:r w:rsidRPr="00912146">
        <w:t>Jeżeli Wykonawca w terminie określonym w pkt 12 nie przedłoży Zamawiającemu nowego Zabezpieczenia należytego wykonania umowy, Zamawiający będzie uprawniony do zrealizowania dotychczasowego Zabezpieczenia w trybie wypłaty całej kwoty, na jaką w dacie wystąpienia z roszczeniem opiewać będzie dotychczasowe Zabezpieczenie.</w:t>
      </w:r>
    </w:p>
    <w:p w14:paraId="696F34C4" w14:textId="13447B00" w:rsidR="00EA6F1B" w:rsidRPr="00912146" w:rsidRDefault="00EA6F1B" w:rsidP="00912146">
      <w:pPr>
        <w:pStyle w:val="Akapitzlist"/>
        <w:numPr>
          <w:ilvl w:val="0"/>
          <w:numId w:val="24"/>
        </w:numPr>
        <w:tabs>
          <w:tab w:val="left" w:pos="709"/>
        </w:tabs>
        <w:spacing w:after="0"/>
        <w:ind w:left="426" w:hanging="426"/>
        <w:jc w:val="both"/>
      </w:pPr>
      <w:r w:rsidRPr="00912146">
        <w:t>Zamawiający zwróci Wykonawcy środki pieniężne otrzymane z tytułu realizacji Zabezpieczenia należytego wykonania umowy po przedstawieniu przez Wykonawcę nowego zabezpieczenia albo w terminie zwrotu danej części Zabezpieczenia.</w:t>
      </w:r>
    </w:p>
    <w:p w14:paraId="354253A6" w14:textId="77777777" w:rsidR="00BB53BC" w:rsidRPr="00912146" w:rsidRDefault="00BB53BC" w:rsidP="00912146">
      <w:pPr>
        <w:ind w:left="709" w:hanging="709"/>
        <w:jc w:val="center"/>
        <w:rPr>
          <w:b/>
        </w:rPr>
      </w:pPr>
    </w:p>
    <w:p w14:paraId="6A48341E" w14:textId="0CFBDC62" w:rsidR="00EA6F1B" w:rsidRPr="00912146" w:rsidRDefault="00EA6F1B" w:rsidP="00912146">
      <w:pPr>
        <w:ind w:left="709" w:hanging="709"/>
        <w:jc w:val="center"/>
      </w:pPr>
      <w:r w:rsidRPr="00912146">
        <w:rPr>
          <w:b/>
        </w:rPr>
        <w:t>§ 17.</w:t>
      </w:r>
    </w:p>
    <w:p w14:paraId="6F0458D5" w14:textId="77777777" w:rsidR="00EA6F1B" w:rsidRPr="00912146" w:rsidRDefault="00EA6F1B" w:rsidP="00912146">
      <w:pPr>
        <w:ind w:left="709" w:hanging="709"/>
        <w:jc w:val="center"/>
      </w:pPr>
    </w:p>
    <w:p w14:paraId="14D0DFD6" w14:textId="77777777" w:rsidR="00EA6F1B" w:rsidRPr="00912146" w:rsidRDefault="00EA6F1B" w:rsidP="00912146">
      <w:pPr>
        <w:jc w:val="both"/>
      </w:pPr>
      <w:r w:rsidRPr="00912146">
        <w:rPr>
          <w:bCs/>
        </w:rPr>
        <w:t>Wykonawca oświadcza, iż przed zawarciem niniejszej Umowy zapoznał się ze wszystkimi warunkami dotyczącymi wykonania przedmiotu Umowy i nie wnosi, co do nich żadnych zastrzeżeń. Wykonawca oświadcza ponadto, że zapoznał się z obszarem, na jakim mają być wykonane Roboty i potwierdza, że  znane mu są warunki terenowe.</w:t>
      </w:r>
    </w:p>
    <w:p w14:paraId="11496F34" w14:textId="77777777" w:rsidR="00EA6F1B" w:rsidRPr="00912146" w:rsidRDefault="00EA6F1B" w:rsidP="00912146">
      <w:pPr>
        <w:jc w:val="both"/>
        <w:rPr>
          <w:bCs/>
        </w:rPr>
      </w:pPr>
    </w:p>
    <w:p w14:paraId="493BD543" w14:textId="77777777" w:rsidR="00EA6F1B" w:rsidRPr="00912146" w:rsidRDefault="00EA6F1B" w:rsidP="00912146">
      <w:pPr>
        <w:jc w:val="center"/>
      </w:pPr>
      <w:r w:rsidRPr="00912146">
        <w:rPr>
          <w:b/>
          <w:bCs/>
        </w:rPr>
        <w:t>§ 18.</w:t>
      </w:r>
    </w:p>
    <w:p w14:paraId="17714E19" w14:textId="77777777" w:rsidR="00EA6F1B" w:rsidRPr="00912146" w:rsidRDefault="00EA6F1B" w:rsidP="00912146">
      <w:pPr>
        <w:jc w:val="center"/>
      </w:pPr>
    </w:p>
    <w:p w14:paraId="7ED2CDA0" w14:textId="4EAF448C" w:rsidR="00EA6F1B" w:rsidRPr="00912146" w:rsidRDefault="00EA6F1B" w:rsidP="00912146">
      <w:pPr>
        <w:pStyle w:val="Stopka"/>
        <w:tabs>
          <w:tab w:val="left" w:pos="708"/>
        </w:tabs>
        <w:jc w:val="both"/>
      </w:pPr>
      <w:r w:rsidRPr="00912146">
        <w:t>Wszelkie zmiany treści niniejszej umowy dla zachowania swej ważności wymagają formy pisemnej pod rygorem nieważności.</w:t>
      </w:r>
    </w:p>
    <w:p w14:paraId="78276829" w14:textId="77777777" w:rsidR="00EA6F1B" w:rsidRPr="00912146" w:rsidRDefault="00EA6F1B" w:rsidP="00912146">
      <w:pPr>
        <w:jc w:val="center"/>
      </w:pPr>
      <w:r w:rsidRPr="00912146">
        <w:rPr>
          <w:b/>
          <w:bCs/>
        </w:rPr>
        <w:t>§ 19.</w:t>
      </w:r>
    </w:p>
    <w:p w14:paraId="1AD3E29C" w14:textId="77777777" w:rsidR="00EA6F1B" w:rsidRPr="00912146" w:rsidRDefault="00EA6F1B" w:rsidP="00912146">
      <w:pPr>
        <w:jc w:val="center"/>
      </w:pPr>
    </w:p>
    <w:p w14:paraId="4DA93BEF" w14:textId="31C544F9" w:rsidR="00EA6F1B" w:rsidRPr="00912146" w:rsidRDefault="00EA6F1B" w:rsidP="00912146">
      <w:r w:rsidRPr="00912146">
        <w:t>W sprawach nieuregulowanych niniejszą umową mają zastosowanie właściwe przepisy: Kodeksu Cywilnego, Prawa Budowlanego</w:t>
      </w:r>
      <w:r w:rsidR="00696E4F" w:rsidRPr="00912146">
        <w:t>, Prawa Zamówień Publicznych</w:t>
      </w:r>
      <w:r w:rsidR="00B11E2D" w:rsidRPr="00912146">
        <w:t>.</w:t>
      </w:r>
    </w:p>
    <w:p w14:paraId="706D21AE" w14:textId="77777777" w:rsidR="00EA6F1B" w:rsidRPr="00912146" w:rsidRDefault="00EA6F1B" w:rsidP="00912146"/>
    <w:p w14:paraId="25B1F298" w14:textId="77777777" w:rsidR="00EA6F1B" w:rsidRPr="00912146" w:rsidRDefault="00EA6F1B" w:rsidP="00912146">
      <w:pPr>
        <w:jc w:val="center"/>
      </w:pPr>
      <w:r w:rsidRPr="00912146">
        <w:rPr>
          <w:b/>
          <w:bCs/>
        </w:rPr>
        <w:t>§ 20.</w:t>
      </w:r>
    </w:p>
    <w:p w14:paraId="36B477BA" w14:textId="77777777" w:rsidR="00EA6F1B" w:rsidRPr="00912146" w:rsidRDefault="00EA6F1B" w:rsidP="00912146">
      <w:pPr>
        <w:jc w:val="center"/>
      </w:pPr>
    </w:p>
    <w:p w14:paraId="79A025FD" w14:textId="3FEF6CB5" w:rsidR="00D87BA2" w:rsidRPr="00912146" w:rsidRDefault="00D87BA2" w:rsidP="00912146">
      <w:pPr>
        <w:pStyle w:val="Akapitzlist"/>
        <w:numPr>
          <w:ilvl w:val="0"/>
          <w:numId w:val="26"/>
        </w:numPr>
        <w:spacing w:after="0"/>
        <w:ind w:left="426" w:hanging="426"/>
        <w:jc w:val="both"/>
      </w:pPr>
      <w:r w:rsidRPr="00912146">
        <w:t>Ewentualne spory mogące powstać na tle realizacji przedmiotowej umowy Strony zobowiązują się do poddania ewentualnych sporów o roszczenia cywilnoprawne w sprawach, w których zawarcie ugody jest dopuszczalne, mediacjom lub innemu polubownemu rozwiązaniu sporu przed Sądem Polubownym przy</w:t>
      </w:r>
      <w:r w:rsidRPr="00912146">
        <w:br/>
        <w:t>Prokuratorii Generalnej Rzeczypospolitej Polskiej, wybranym mediatorem albo osobą prowadzącą inne polubowne rozwiązanie sporu</w:t>
      </w:r>
      <w:r w:rsidR="004978FC" w:rsidRPr="00912146">
        <w:t>.</w:t>
      </w:r>
    </w:p>
    <w:p w14:paraId="72CBD694" w14:textId="0D3F410D" w:rsidR="00EA6F1B" w:rsidRPr="00912146" w:rsidRDefault="00D87BA2" w:rsidP="00912146">
      <w:pPr>
        <w:pStyle w:val="Akapitzlist"/>
        <w:numPr>
          <w:ilvl w:val="0"/>
          <w:numId w:val="26"/>
        </w:numPr>
        <w:spacing w:after="0"/>
        <w:ind w:left="426" w:hanging="426"/>
        <w:jc w:val="both"/>
      </w:pPr>
      <w:r w:rsidRPr="00912146">
        <w:t xml:space="preserve">Jeśli spór nie zostanie rozstrzygnięty poprzez zastosowanie zasad wskazanych w ust 1 </w:t>
      </w:r>
      <w:r w:rsidR="00EA6F1B" w:rsidRPr="00912146">
        <w:t xml:space="preserve"> rozstrzygane </w:t>
      </w:r>
      <w:r w:rsidRPr="00912146">
        <w:t xml:space="preserve">będą </w:t>
      </w:r>
      <w:r w:rsidR="00EA6F1B" w:rsidRPr="00912146">
        <w:t>przez właściwy dla siedziby Zamawiającego sąd.</w:t>
      </w:r>
    </w:p>
    <w:p w14:paraId="45F9A2E8" w14:textId="77777777" w:rsidR="00BB53BC" w:rsidRPr="00912146" w:rsidRDefault="00BB53BC" w:rsidP="00912146">
      <w:pPr>
        <w:jc w:val="center"/>
        <w:rPr>
          <w:b/>
          <w:bCs/>
        </w:rPr>
      </w:pPr>
    </w:p>
    <w:p w14:paraId="10F3D1E5" w14:textId="4C8FDC0C" w:rsidR="00EA6F1B" w:rsidRPr="00912146" w:rsidRDefault="00EA6F1B" w:rsidP="00912146">
      <w:pPr>
        <w:jc w:val="center"/>
      </w:pPr>
      <w:r w:rsidRPr="00912146">
        <w:rPr>
          <w:b/>
          <w:bCs/>
        </w:rPr>
        <w:t>§ 21.</w:t>
      </w:r>
    </w:p>
    <w:p w14:paraId="74C807D8" w14:textId="77777777" w:rsidR="00EA6F1B" w:rsidRPr="00912146" w:rsidRDefault="00EA6F1B" w:rsidP="00912146">
      <w:pPr>
        <w:jc w:val="center"/>
      </w:pPr>
    </w:p>
    <w:p w14:paraId="38E1D883" w14:textId="77777777" w:rsidR="00EA6F1B" w:rsidRPr="00912146" w:rsidRDefault="00EA6F1B" w:rsidP="00912146">
      <w:pPr>
        <w:jc w:val="both"/>
      </w:pPr>
      <w:r w:rsidRPr="00912146">
        <w:t>Umowę sporządzono w 3-ch jednobrzmiących egzemplarzach, dwa dla Zamawiającego, jeden dla Wykonawcy.</w:t>
      </w:r>
    </w:p>
    <w:p w14:paraId="571607B3" w14:textId="34E58ADF" w:rsidR="00EA6F1B" w:rsidRPr="00912146" w:rsidRDefault="00EA6F1B" w:rsidP="00912146">
      <w:r w:rsidRPr="00912146">
        <w:t xml:space="preserve">  </w:t>
      </w:r>
    </w:p>
    <w:p w14:paraId="03324150" w14:textId="77777777" w:rsidR="00EA6F1B" w:rsidRPr="00912146" w:rsidRDefault="00EA6F1B" w:rsidP="00912146"/>
    <w:p w14:paraId="402F9EB6" w14:textId="5C867A42" w:rsidR="00EA6F1B" w:rsidRPr="00912146" w:rsidRDefault="009D6D6D" w:rsidP="00912146">
      <w:pPr>
        <w:ind w:firstLine="709"/>
      </w:pPr>
      <w:r w:rsidRPr="00912146">
        <w:t xml:space="preserve">  </w:t>
      </w:r>
      <w:r w:rsidR="00EA6F1B" w:rsidRPr="00912146">
        <w:t xml:space="preserve"> WYKONAWCA:</w:t>
      </w:r>
      <w:r w:rsidR="00EA6F1B" w:rsidRPr="00912146">
        <w:tab/>
      </w:r>
      <w:r w:rsidR="00EA6F1B" w:rsidRPr="00912146">
        <w:tab/>
      </w:r>
      <w:r w:rsidR="00EA6F1B" w:rsidRPr="00912146">
        <w:tab/>
      </w:r>
      <w:r w:rsidR="00EA6F1B" w:rsidRPr="00912146">
        <w:tab/>
      </w:r>
      <w:r w:rsidR="00EA6F1B" w:rsidRPr="00912146">
        <w:tab/>
      </w:r>
      <w:r w:rsidR="00EA6F1B" w:rsidRPr="00912146">
        <w:tab/>
      </w:r>
      <w:r w:rsidRPr="00912146">
        <w:t xml:space="preserve">             </w:t>
      </w:r>
      <w:r w:rsidR="00EA6F1B" w:rsidRPr="00912146">
        <w:t xml:space="preserve"> </w:t>
      </w:r>
      <w:r w:rsidRPr="00912146">
        <w:t xml:space="preserve">      </w:t>
      </w:r>
      <w:r w:rsidR="00EA6F1B" w:rsidRPr="00912146">
        <w:t xml:space="preserve">   ZAMAWIAJĄCY:</w:t>
      </w:r>
    </w:p>
    <w:sectPr w:rsidR="00EA6F1B" w:rsidRPr="00912146" w:rsidSect="00870B50">
      <w:footerReference w:type="default" r:id="rId9"/>
      <w:headerReference w:type="first" r:id="rId10"/>
      <w:pgSz w:w="11906" w:h="16838"/>
      <w:pgMar w:top="709" w:right="991" w:bottom="1418" w:left="851" w:header="708" w:footer="930" w:gutter="0"/>
      <w:cols w:space="708"/>
      <w:titlePg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91E4242" w14:textId="77777777" w:rsidR="00CE56D1" w:rsidRDefault="00CE56D1">
      <w:r>
        <w:separator/>
      </w:r>
    </w:p>
  </w:endnote>
  <w:endnote w:type="continuationSeparator" w:id="0">
    <w:p w14:paraId="080B39E8" w14:textId="77777777" w:rsidR="00CE56D1" w:rsidRDefault="00CE56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43FAF8" w14:textId="77777777" w:rsidR="00EA6F1B" w:rsidRDefault="00EA6F1B">
    <w:pPr>
      <w:pStyle w:val="Stopka"/>
      <w:jc w:val="center"/>
    </w:pPr>
    <w:r>
      <w:fldChar w:fldCharType="begin"/>
    </w:r>
    <w:r>
      <w:instrText xml:space="preserve"> PAGE </w:instrText>
    </w:r>
    <w:r>
      <w:fldChar w:fldCharType="separate"/>
    </w:r>
    <w:r w:rsidR="00716358">
      <w:rPr>
        <w:noProof/>
      </w:rPr>
      <w:t>14</w:t>
    </w:r>
    <w:r>
      <w:fldChar w:fldCharType="end"/>
    </w:r>
  </w:p>
  <w:p w14:paraId="57FFE704" w14:textId="77777777" w:rsidR="00EA6F1B" w:rsidRDefault="00EA6F1B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98B55F1" w14:textId="77777777" w:rsidR="00CE56D1" w:rsidRDefault="00CE56D1">
      <w:r>
        <w:separator/>
      </w:r>
    </w:p>
  </w:footnote>
  <w:footnote w:type="continuationSeparator" w:id="0">
    <w:p w14:paraId="48AA9B02" w14:textId="77777777" w:rsidR="00CE56D1" w:rsidRDefault="00CE56D1">
      <w:r>
        <w:continuationSeparator/>
      </w:r>
    </w:p>
  </w:footnote>
  <w:footnote w:id="1">
    <w:p w14:paraId="1EED71F7" w14:textId="157B7927" w:rsidR="0044370B" w:rsidRDefault="0044370B">
      <w:pPr>
        <w:pStyle w:val="Tekstprzypisudolnego"/>
      </w:pPr>
      <w:r w:rsidRPr="00347B8D">
        <w:rPr>
          <w:rStyle w:val="Odwoanieprzypisudolnego"/>
        </w:rPr>
        <w:footnoteRef/>
      </w:r>
      <w:r w:rsidRPr="00347B8D">
        <w:t xml:space="preserve"> Przez „własny sprzęt” rozumie się także sprzęt udostępniony wykonawcy przez podmiot trzeci, do realizacji niniejszego zamówienia</w:t>
      </w:r>
    </w:p>
  </w:footnote>
  <w:footnote w:id="2">
    <w:p w14:paraId="4A265C03" w14:textId="584A2D13" w:rsidR="001B5E54" w:rsidRDefault="001B5E54" w:rsidP="001B5E54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1B5E54">
        <w:t>Jeżeli długość okresu gwarancji jest inna niż okresu rękojmi, termin zwrotu zabezpieczenia liczy się od upływu okresu dłuższego</w:t>
      </w:r>
    </w:p>
    <w:p w14:paraId="074AF357" w14:textId="3CA4AFDD" w:rsidR="001B5E54" w:rsidRDefault="001B5E54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4027FA" w14:textId="585DE949" w:rsidR="001114AF" w:rsidRDefault="006113EF">
    <w:pPr>
      <w:pStyle w:val="Nagwek"/>
    </w:pPr>
    <w:r>
      <w:t>zal 3 do SWZ</w:t>
    </w:r>
    <w:r w:rsidR="00347B8D">
      <w:t xml:space="preserve">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hAnsi="Times New Roman" w:cs="Times New Roman"/>
        <w:b w:val="0"/>
        <w:color w:val="auto"/>
        <w:sz w:val="24"/>
      </w:r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)"/>
      <w:lvlJc w:val="left"/>
      <w:pPr>
        <w:tabs>
          <w:tab w:val="num" w:pos="0"/>
        </w:tabs>
        <w:ind w:left="1429" w:hanging="360"/>
      </w:pPr>
      <w:rPr>
        <w:rFonts w:ascii="Times New Roman" w:hAnsi="Times New Roman" w:cs="Times New Roman"/>
        <w:color w:val="auto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ahoma" w:hAnsi="Tahoma" w:cs="Tahoma"/>
        <w:b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0" w:firstLine="0"/>
      </w:pPr>
      <w:rPr>
        <w:rFonts w:ascii="Courier New" w:hAnsi="Courier New" w:cs="Courier New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  <w:rPr>
        <w:color w:val="000000"/>
        <w:spacing w:val="-3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0" w:firstLine="0"/>
      </w:p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hAnsi="Tahoma" w:cs="Tahoma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792"/>
        </w:tabs>
        <w:ind w:left="792" w:hanging="432"/>
      </w:pPr>
      <w:rPr>
        <w:rFonts w:ascii="Tahoma" w:hAnsi="Tahoma" w:cs="Tahoma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ascii="Tahoma" w:hAnsi="Tahoma" w:cs="Tahoma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ascii="Tahoma" w:hAnsi="Tahoma" w:cs="Tahoma"/>
        <w:sz w:val="20"/>
        <w:szCs w:val="2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ascii="Tahoma" w:hAnsi="Tahoma" w:cs="Tahoma"/>
        <w:sz w:val="20"/>
        <w:szCs w:val="2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ascii="Tahoma" w:hAnsi="Tahoma" w:cs="Tahoma"/>
        <w:sz w:val="20"/>
        <w:szCs w:val="20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ascii="Tahoma" w:hAnsi="Tahoma" w:cs="Tahoma"/>
        <w:sz w:val="20"/>
        <w:szCs w:val="20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ascii="Tahoma" w:hAnsi="Tahoma" w:cs="Tahoma"/>
        <w:sz w:val="20"/>
        <w:szCs w:val="20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ascii="Tahoma" w:hAnsi="Tahoma" w:cs="Tahoma"/>
        <w:sz w:val="20"/>
        <w:szCs w:val="20"/>
      </w:r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1320"/>
        </w:tabs>
        <w:ind w:left="1320" w:hanging="360"/>
      </w:pPr>
    </w:lvl>
    <w:lvl w:ilvl="1">
      <w:start w:val="1"/>
      <w:numFmt w:val="bullet"/>
      <w:lvlText w:val=""/>
      <w:lvlJc w:val="left"/>
      <w:pPr>
        <w:tabs>
          <w:tab w:val="num" w:pos="2040"/>
        </w:tabs>
        <w:ind w:left="2040" w:hanging="360"/>
      </w:pPr>
      <w:rPr>
        <w:rFonts w:ascii="Symbol" w:hAnsi="Symbol" w:cs="Symbol" w:hint="default"/>
        <w:color w:val="000000"/>
      </w:rPr>
    </w:lvl>
    <w:lvl w:ilvl="2">
      <w:start w:val="1"/>
      <w:numFmt w:val="bullet"/>
      <w:lvlText w:val=""/>
      <w:lvlJc w:val="left"/>
      <w:pPr>
        <w:tabs>
          <w:tab w:val="num" w:pos="2940"/>
        </w:tabs>
        <w:ind w:left="294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cs="Symbol" w:hint="default"/>
        <w:color w:val="000000"/>
      </w:rPr>
    </w:lvl>
    <w:lvl w:ilvl="4">
      <w:start w:val="1"/>
      <w:numFmt w:val="lowerLetter"/>
      <w:lvlText w:val="%5)"/>
      <w:lvlJc w:val="left"/>
      <w:pPr>
        <w:tabs>
          <w:tab w:val="num" w:pos="4200"/>
        </w:tabs>
        <w:ind w:left="4200" w:hanging="360"/>
      </w:pPr>
    </w:lvl>
    <w:lvl w:ilvl="5">
      <w:start w:val="1"/>
      <w:numFmt w:val="lowerRoman"/>
      <w:lvlText w:val="%6."/>
      <w:lvlJc w:val="right"/>
      <w:pPr>
        <w:tabs>
          <w:tab w:val="num" w:pos="4920"/>
        </w:tabs>
        <w:ind w:left="4920" w:hanging="180"/>
      </w:pPr>
    </w:lvl>
    <w:lvl w:ilvl="6">
      <w:start w:val="1"/>
      <w:numFmt w:val="decimal"/>
      <w:lvlText w:val="%7."/>
      <w:lvlJc w:val="left"/>
      <w:pPr>
        <w:tabs>
          <w:tab w:val="num" w:pos="5640"/>
        </w:tabs>
        <w:ind w:left="5640" w:hanging="360"/>
      </w:pPr>
    </w:lvl>
    <w:lvl w:ilvl="7">
      <w:start w:val="1"/>
      <w:numFmt w:val="lowerLetter"/>
      <w:lvlText w:val="%8."/>
      <w:lvlJc w:val="left"/>
      <w:pPr>
        <w:tabs>
          <w:tab w:val="num" w:pos="6360"/>
        </w:tabs>
        <w:ind w:left="6360" w:hanging="360"/>
      </w:pPr>
    </w:lvl>
    <w:lvl w:ilvl="8">
      <w:start w:val="1"/>
      <w:numFmt w:val="lowerRoman"/>
      <w:lvlText w:val="%9."/>
      <w:lvlJc w:val="right"/>
      <w:pPr>
        <w:tabs>
          <w:tab w:val="num" w:pos="7080"/>
        </w:tabs>
        <w:ind w:left="7080" w:hanging="180"/>
      </w:pPr>
    </w:lvl>
  </w:abstractNum>
  <w:abstractNum w:abstractNumId="6" w15:restartNumberingAfterBreak="0">
    <w:nsid w:val="02E7129C"/>
    <w:multiLevelType w:val="hybridMultilevel"/>
    <w:tmpl w:val="2AA2D0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3DE0314"/>
    <w:multiLevelType w:val="hybridMultilevel"/>
    <w:tmpl w:val="9F3E78F4"/>
    <w:lvl w:ilvl="0" w:tplc="04150017">
      <w:start w:val="1"/>
      <w:numFmt w:val="lowerLetter"/>
      <w:lvlText w:val="%1)"/>
      <w:lvlJc w:val="left"/>
      <w:pPr>
        <w:ind w:left="1003" w:hanging="360"/>
      </w:pPr>
    </w:lvl>
    <w:lvl w:ilvl="1" w:tplc="04150019" w:tentative="1">
      <w:start w:val="1"/>
      <w:numFmt w:val="lowerLetter"/>
      <w:lvlText w:val="%2."/>
      <w:lvlJc w:val="left"/>
      <w:pPr>
        <w:ind w:left="1723" w:hanging="360"/>
      </w:pPr>
    </w:lvl>
    <w:lvl w:ilvl="2" w:tplc="0415001B" w:tentative="1">
      <w:start w:val="1"/>
      <w:numFmt w:val="lowerRoman"/>
      <w:lvlText w:val="%3."/>
      <w:lvlJc w:val="right"/>
      <w:pPr>
        <w:ind w:left="2443" w:hanging="180"/>
      </w:pPr>
    </w:lvl>
    <w:lvl w:ilvl="3" w:tplc="0415000F" w:tentative="1">
      <w:start w:val="1"/>
      <w:numFmt w:val="decimal"/>
      <w:lvlText w:val="%4."/>
      <w:lvlJc w:val="left"/>
      <w:pPr>
        <w:ind w:left="3163" w:hanging="360"/>
      </w:pPr>
    </w:lvl>
    <w:lvl w:ilvl="4" w:tplc="04150019" w:tentative="1">
      <w:start w:val="1"/>
      <w:numFmt w:val="lowerLetter"/>
      <w:lvlText w:val="%5."/>
      <w:lvlJc w:val="left"/>
      <w:pPr>
        <w:ind w:left="3883" w:hanging="360"/>
      </w:pPr>
    </w:lvl>
    <w:lvl w:ilvl="5" w:tplc="0415001B" w:tentative="1">
      <w:start w:val="1"/>
      <w:numFmt w:val="lowerRoman"/>
      <w:lvlText w:val="%6."/>
      <w:lvlJc w:val="right"/>
      <w:pPr>
        <w:ind w:left="4603" w:hanging="180"/>
      </w:pPr>
    </w:lvl>
    <w:lvl w:ilvl="6" w:tplc="0415000F" w:tentative="1">
      <w:start w:val="1"/>
      <w:numFmt w:val="decimal"/>
      <w:lvlText w:val="%7."/>
      <w:lvlJc w:val="left"/>
      <w:pPr>
        <w:ind w:left="5323" w:hanging="360"/>
      </w:pPr>
    </w:lvl>
    <w:lvl w:ilvl="7" w:tplc="04150019" w:tentative="1">
      <w:start w:val="1"/>
      <w:numFmt w:val="lowerLetter"/>
      <w:lvlText w:val="%8."/>
      <w:lvlJc w:val="left"/>
      <w:pPr>
        <w:ind w:left="6043" w:hanging="360"/>
      </w:pPr>
    </w:lvl>
    <w:lvl w:ilvl="8" w:tplc="0415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8" w15:restartNumberingAfterBreak="0">
    <w:nsid w:val="0B2E1045"/>
    <w:multiLevelType w:val="hybridMultilevel"/>
    <w:tmpl w:val="DEF4CEA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D87A7416">
      <w:start w:val="1"/>
      <w:numFmt w:val="decimal"/>
      <w:lvlText w:val="%2)"/>
      <w:lvlJc w:val="left"/>
      <w:pPr>
        <w:ind w:left="1515" w:hanging="43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CC10ADA"/>
    <w:multiLevelType w:val="multilevel"/>
    <w:tmpl w:val="F81E5B9C"/>
    <w:lvl w:ilvl="0">
      <w:start w:val="1"/>
      <w:numFmt w:val="lowerLetter"/>
      <w:lvlText w:val="%1)"/>
      <w:lvlJc w:val="left"/>
      <w:pPr>
        <w:ind w:left="1145" w:hanging="360"/>
      </w:pPr>
    </w:lvl>
    <w:lvl w:ilvl="1">
      <w:start w:val="1"/>
      <w:numFmt w:val="lowerLetter"/>
      <w:lvlText w:val="%2)"/>
      <w:lvlJc w:val="left"/>
      <w:pPr>
        <w:ind w:left="1865" w:hanging="360"/>
      </w:pPr>
    </w:lvl>
    <w:lvl w:ilvl="2">
      <w:start w:val="1"/>
      <w:numFmt w:val="lowerRoman"/>
      <w:lvlText w:val="%3."/>
      <w:lvlJc w:val="right"/>
      <w:pPr>
        <w:ind w:left="2585" w:hanging="180"/>
      </w:pPr>
    </w:lvl>
    <w:lvl w:ilvl="3">
      <w:start w:val="1"/>
      <w:numFmt w:val="decimal"/>
      <w:lvlText w:val="%4."/>
      <w:lvlJc w:val="left"/>
      <w:pPr>
        <w:ind w:left="3305" w:hanging="360"/>
      </w:pPr>
    </w:lvl>
    <w:lvl w:ilvl="4">
      <w:start w:val="1"/>
      <w:numFmt w:val="lowerLetter"/>
      <w:lvlText w:val="%5."/>
      <w:lvlJc w:val="left"/>
      <w:pPr>
        <w:ind w:left="4025" w:hanging="360"/>
      </w:pPr>
    </w:lvl>
    <w:lvl w:ilvl="5">
      <w:start w:val="1"/>
      <w:numFmt w:val="lowerRoman"/>
      <w:lvlText w:val="%6."/>
      <w:lvlJc w:val="right"/>
      <w:pPr>
        <w:ind w:left="4745" w:hanging="180"/>
      </w:pPr>
    </w:lvl>
    <w:lvl w:ilvl="6">
      <w:start w:val="1"/>
      <w:numFmt w:val="decimal"/>
      <w:lvlText w:val="%7."/>
      <w:lvlJc w:val="left"/>
      <w:pPr>
        <w:ind w:left="5465" w:hanging="360"/>
      </w:pPr>
    </w:lvl>
    <w:lvl w:ilvl="7">
      <w:start w:val="1"/>
      <w:numFmt w:val="lowerLetter"/>
      <w:lvlText w:val="%8."/>
      <w:lvlJc w:val="left"/>
      <w:pPr>
        <w:ind w:left="6185" w:hanging="360"/>
      </w:pPr>
    </w:lvl>
    <w:lvl w:ilvl="8">
      <w:start w:val="1"/>
      <w:numFmt w:val="lowerRoman"/>
      <w:lvlText w:val="%9."/>
      <w:lvlJc w:val="right"/>
      <w:pPr>
        <w:ind w:left="6905" w:hanging="180"/>
      </w:pPr>
    </w:lvl>
  </w:abstractNum>
  <w:abstractNum w:abstractNumId="10" w15:restartNumberingAfterBreak="0">
    <w:nsid w:val="108E5003"/>
    <w:multiLevelType w:val="multilevel"/>
    <w:tmpl w:val="F12E396C"/>
    <w:lvl w:ilvl="0">
      <w:start w:val="1"/>
      <w:numFmt w:val="decimal"/>
      <w:lvlText w:val="%1)"/>
      <w:lvlJc w:val="left"/>
      <w:pPr>
        <w:ind w:left="2765" w:hanging="360"/>
      </w:pPr>
      <w:rPr>
        <w:rFonts w:ascii="Calibri" w:hAnsi="Calibri" w:cs="Calibri" w:hint="default"/>
        <w:strike w:val="0"/>
        <w:color w:val="auto"/>
        <w:sz w:val="22"/>
        <w:szCs w:val="22"/>
      </w:rPr>
    </w:lvl>
    <w:lvl w:ilvl="1">
      <w:start w:val="1"/>
      <w:numFmt w:val="decimal"/>
      <w:lvlText w:val="%2."/>
      <w:lvlJc w:val="left"/>
      <w:pPr>
        <w:ind w:left="3485" w:hanging="360"/>
      </w:pPr>
    </w:lvl>
    <w:lvl w:ilvl="2">
      <w:start w:val="1"/>
      <w:numFmt w:val="lowerRoman"/>
      <w:lvlText w:val="%3."/>
      <w:lvlJc w:val="right"/>
      <w:pPr>
        <w:ind w:left="4205" w:hanging="180"/>
      </w:pPr>
    </w:lvl>
    <w:lvl w:ilvl="3">
      <w:start w:val="1"/>
      <w:numFmt w:val="decimal"/>
      <w:lvlText w:val="%4."/>
      <w:lvlJc w:val="left"/>
      <w:pPr>
        <w:ind w:left="4925" w:hanging="360"/>
      </w:pPr>
    </w:lvl>
    <w:lvl w:ilvl="4">
      <w:start w:val="1"/>
      <w:numFmt w:val="lowerLetter"/>
      <w:lvlText w:val="%5."/>
      <w:lvlJc w:val="left"/>
      <w:pPr>
        <w:ind w:left="5645" w:hanging="360"/>
      </w:pPr>
    </w:lvl>
    <w:lvl w:ilvl="5">
      <w:start w:val="1"/>
      <w:numFmt w:val="lowerRoman"/>
      <w:lvlText w:val="%6."/>
      <w:lvlJc w:val="right"/>
      <w:pPr>
        <w:ind w:left="6365" w:hanging="180"/>
      </w:pPr>
    </w:lvl>
    <w:lvl w:ilvl="6">
      <w:start w:val="1"/>
      <w:numFmt w:val="decimal"/>
      <w:lvlText w:val="%7."/>
      <w:lvlJc w:val="left"/>
      <w:pPr>
        <w:ind w:left="7085" w:hanging="360"/>
      </w:pPr>
    </w:lvl>
    <w:lvl w:ilvl="7">
      <w:start w:val="1"/>
      <w:numFmt w:val="lowerLetter"/>
      <w:lvlText w:val="%8."/>
      <w:lvlJc w:val="left"/>
      <w:pPr>
        <w:ind w:left="7805" w:hanging="360"/>
      </w:pPr>
    </w:lvl>
    <w:lvl w:ilvl="8">
      <w:start w:val="1"/>
      <w:numFmt w:val="lowerRoman"/>
      <w:lvlText w:val="%9."/>
      <w:lvlJc w:val="right"/>
      <w:pPr>
        <w:ind w:left="8525" w:hanging="180"/>
      </w:pPr>
    </w:lvl>
  </w:abstractNum>
  <w:abstractNum w:abstractNumId="11" w15:restartNumberingAfterBreak="0">
    <w:nsid w:val="150B710E"/>
    <w:multiLevelType w:val="hybridMultilevel"/>
    <w:tmpl w:val="F5D46E5E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2" w15:restartNumberingAfterBreak="0">
    <w:nsid w:val="18831142"/>
    <w:multiLevelType w:val="hybridMultilevel"/>
    <w:tmpl w:val="95F45304"/>
    <w:lvl w:ilvl="0" w:tplc="6BF06142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18DF4B44"/>
    <w:multiLevelType w:val="hybridMultilevel"/>
    <w:tmpl w:val="6400C252"/>
    <w:lvl w:ilvl="0" w:tplc="04150017">
      <w:start w:val="1"/>
      <w:numFmt w:val="lowerLetter"/>
      <w:lvlText w:val="%1)"/>
      <w:lvlJc w:val="left"/>
      <w:pPr>
        <w:ind w:left="1003" w:hanging="360"/>
      </w:pPr>
    </w:lvl>
    <w:lvl w:ilvl="1" w:tplc="04150017">
      <w:start w:val="1"/>
      <w:numFmt w:val="lowerLetter"/>
      <w:lvlText w:val="%2)"/>
      <w:lvlJc w:val="left"/>
      <w:pPr>
        <w:ind w:left="1723" w:hanging="360"/>
      </w:pPr>
    </w:lvl>
    <w:lvl w:ilvl="2" w:tplc="0415001B" w:tentative="1">
      <w:start w:val="1"/>
      <w:numFmt w:val="lowerRoman"/>
      <w:lvlText w:val="%3."/>
      <w:lvlJc w:val="right"/>
      <w:pPr>
        <w:ind w:left="2443" w:hanging="180"/>
      </w:pPr>
    </w:lvl>
    <w:lvl w:ilvl="3" w:tplc="0415000F" w:tentative="1">
      <w:start w:val="1"/>
      <w:numFmt w:val="decimal"/>
      <w:lvlText w:val="%4."/>
      <w:lvlJc w:val="left"/>
      <w:pPr>
        <w:ind w:left="3163" w:hanging="360"/>
      </w:pPr>
    </w:lvl>
    <w:lvl w:ilvl="4" w:tplc="04150019" w:tentative="1">
      <w:start w:val="1"/>
      <w:numFmt w:val="lowerLetter"/>
      <w:lvlText w:val="%5."/>
      <w:lvlJc w:val="left"/>
      <w:pPr>
        <w:ind w:left="3883" w:hanging="360"/>
      </w:pPr>
    </w:lvl>
    <w:lvl w:ilvl="5" w:tplc="0415001B" w:tentative="1">
      <w:start w:val="1"/>
      <w:numFmt w:val="lowerRoman"/>
      <w:lvlText w:val="%6."/>
      <w:lvlJc w:val="right"/>
      <w:pPr>
        <w:ind w:left="4603" w:hanging="180"/>
      </w:pPr>
    </w:lvl>
    <w:lvl w:ilvl="6" w:tplc="0415000F" w:tentative="1">
      <w:start w:val="1"/>
      <w:numFmt w:val="decimal"/>
      <w:lvlText w:val="%7."/>
      <w:lvlJc w:val="left"/>
      <w:pPr>
        <w:ind w:left="5323" w:hanging="360"/>
      </w:pPr>
    </w:lvl>
    <w:lvl w:ilvl="7" w:tplc="04150019" w:tentative="1">
      <w:start w:val="1"/>
      <w:numFmt w:val="lowerLetter"/>
      <w:lvlText w:val="%8."/>
      <w:lvlJc w:val="left"/>
      <w:pPr>
        <w:ind w:left="6043" w:hanging="360"/>
      </w:pPr>
    </w:lvl>
    <w:lvl w:ilvl="8" w:tplc="0415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14" w15:restartNumberingAfterBreak="0">
    <w:nsid w:val="1EA26389"/>
    <w:multiLevelType w:val="hybridMultilevel"/>
    <w:tmpl w:val="76307E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6B6215B8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A0020CD2">
      <w:start w:val="1"/>
      <w:numFmt w:val="decimal"/>
      <w:lvlText w:val="%7."/>
      <w:lvlJc w:val="left"/>
      <w:pPr>
        <w:ind w:left="5040" w:hanging="360"/>
      </w:pPr>
      <w:rPr>
        <w:color w:val="auto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EF010E5"/>
    <w:multiLevelType w:val="hybridMultilevel"/>
    <w:tmpl w:val="BC8E3A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48B2498"/>
    <w:multiLevelType w:val="hybridMultilevel"/>
    <w:tmpl w:val="457AE140"/>
    <w:lvl w:ilvl="0" w:tplc="04150017">
      <w:start w:val="1"/>
      <w:numFmt w:val="lowerLetter"/>
      <w:lvlText w:val="%1)"/>
      <w:lvlJc w:val="left"/>
      <w:pPr>
        <w:ind w:left="1723" w:hanging="360"/>
      </w:pPr>
    </w:lvl>
    <w:lvl w:ilvl="1" w:tplc="04150019" w:tentative="1">
      <w:start w:val="1"/>
      <w:numFmt w:val="lowerLetter"/>
      <w:lvlText w:val="%2."/>
      <w:lvlJc w:val="left"/>
      <w:pPr>
        <w:ind w:left="2443" w:hanging="360"/>
      </w:pPr>
    </w:lvl>
    <w:lvl w:ilvl="2" w:tplc="0415001B" w:tentative="1">
      <w:start w:val="1"/>
      <w:numFmt w:val="lowerRoman"/>
      <w:lvlText w:val="%3."/>
      <w:lvlJc w:val="right"/>
      <w:pPr>
        <w:ind w:left="3163" w:hanging="180"/>
      </w:pPr>
    </w:lvl>
    <w:lvl w:ilvl="3" w:tplc="0415000F" w:tentative="1">
      <w:start w:val="1"/>
      <w:numFmt w:val="decimal"/>
      <w:lvlText w:val="%4."/>
      <w:lvlJc w:val="left"/>
      <w:pPr>
        <w:ind w:left="3883" w:hanging="360"/>
      </w:pPr>
    </w:lvl>
    <w:lvl w:ilvl="4" w:tplc="04150019" w:tentative="1">
      <w:start w:val="1"/>
      <w:numFmt w:val="lowerLetter"/>
      <w:lvlText w:val="%5."/>
      <w:lvlJc w:val="left"/>
      <w:pPr>
        <w:ind w:left="4603" w:hanging="360"/>
      </w:pPr>
    </w:lvl>
    <w:lvl w:ilvl="5" w:tplc="0415001B" w:tentative="1">
      <w:start w:val="1"/>
      <w:numFmt w:val="lowerRoman"/>
      <w:lvlText w:val="%6."/>
      <w:lvlJc w:val="right"/>
      <w:pPr>
        <w:ind w:left="5323" w:hanging="180"/>
      </w:pPr>
    </w:lvl>
    <w:lvl w:ilvl="6" w:tplc="0415000F" w:tentative="1">
      <w:start w:val="1"/>
      <w:numFmt w:val="decimal"/>
      <w:lvlText w:val="%7."/>
      <w:lvlJc w:val="left"/>
      <w:pPr>
        <w:ind w:left="6043" w:hanging="360"/>
      </w:pPr>
    </w:lvl>
    <w:lvl w:ilvl="7" w:tplc="04150019" w:tentative="1">
      <w:start w:val="1"/>
      <w:numFmt w:val="lowerLetter"/>
      <w:lvlText w:val="%8."/>
      <w:lvlJc w:val="left"/>
      <w:pPr>
        <w:ind w:left="6763" w:hanging="360"/>
      </w:pPr>
    </w:lvl>
    <w:lvl w:ilvl="8" w:tplc="0415001B" w:tentative="1">
      <w:start w:val="1"/>
      <w:numFmt w:val="lowerRoman"/>
      <w:lvlText w:val="%9."/>
      <w:lvlJc w:val="right"/>
      <w:pPr>
        <w:ind w:left="7483" w:hanging="180"/>
      </w:pPr>
    </w:lvl>
  </w:abstractNum>
  <w:abstractNum w:abstractNumId="17" w15:restartNumberingAfterBreak="0">
    <w:nsid w:val="254B6DBE"/>
    <w:multiLevelType w:val="hybridMultilevel"/>
    <w:tmpl w:val="B6FEBCFE"/>
    <w:lvl w:ilvl="0" w:tplc="04150013">
      <w:start w:val="1"/>
      <w:numFmt w:val="upperRoman"/>
      <w:lvlText w:val="%1."/>
      <w:lvlJc w:val="righ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8" w15:restartNumberingAfterBreak="0">
    <w:nsid w:val="281C7E83"/>
    <w:multiLevelType w:val="hybridMultilevel"/>
    <w:tmpl w:val="91F841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88703BA"/>
    <w:multiLevelType w:val="hybridMultilevel"/>
    <w:tmpl w:val="272AE8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B2F5AEA"/>
    <w:multiLevelType w:val="hybridMultilevel"/>
    <w:tmpl w:val="0CA6B98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D2A5761"/>
    <w:multiLevelType w:val="hybridMultilevel"/>
    <w:tmpl w:val="CAB4002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1721418"/>
    <w:multiLevelType w:val="hybridMultilevel"/>
    <w:tmpl w:val="18A607B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5FE203F"/>
    <w:multiLevelType w:val="multilevel"/>
    <w:tmpl w:val="B246B4C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strike w:val="0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3C6B1D46"/>
    <w:multiLevelType w:val="hybridMultilevel"/>
    <w:tmpl w:val="6D5E26B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1C85107"/>
    <w:multiLevelType w:val="hybridMultilevel"/>
    <w:tmpl w:val="7FA0A27A"/>
    <w:lvl w:ilvl="0" w:tplc="04150017">
      <w:start w:val="1"/>
      <w:numFmt w:val="lowerLetter"/>
      <w:lvlText w:val="%1)"/>
      <w:lvlJc w:val="left"/>
      <w:pPr>
        <w:ind w:left="1145" w:hanging="360"/>
      </w:pPr>
    </w:lvl>
    <w:lvl w:ilvl="1" w:tplc="04150017">
      <w:start w:val="1"/>
      <w:numFmt w:val="lowerLetter"/>
      <w:lvlText w:val="%2)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26" w15:restartNumberingAfterBreak="0">
    <w:nsid w:val="42E45443"/>
    <w:multiLevelType w:val="hybridMultilevel"/>
    <w:tmpl w:val="75B4DB8A"/>
    <w:lvl w:ilvl="0" w:tplc="C5026D20">
      <w:start w:val="1"/>
      <w:numFmt w:val="decimal"/>
      <w:lvlText w:val="%1)"/>
      <w:lvlJc w:val="left"/>
      <w:pPr>
        <w:ind w:left="720" w:hanging="360"/>
      </w:pPr>
      <w:rPr>
        <w:strike w:val="0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9E52CE4"/>
    <w:multiLevelType w:val="hybridMultilevel"/>
    <w:tmpl w:val="A6FEEA6C"/>
    <w:lvl w:ilvl="0" w:tplc="04150017">
      <w:start w:val="1"/>
      <w:numFmt w:val="lowerLetter"/>
      <w:lvlText w:val="%1)"/>
      <w:lvlJc w:val="left"/>
      <w:pPr>
        <w:ind w:left="947" w:hanging="360"/>
      </w:pPr>
    </w:lvl>
    <w:lvl w:ilvl="1" w:tplc="04150019" w:tentative="1">
      <w:start w:val="1"/>
      <w:numFmt w:val="lowerLetter"/>
      <w:lvlText w:val="%2."/>
      <w:lvlJc w:val="left"/>
      <w:pPr>
        <w:ind w:left="1667" w:hanging="360"/>
      </w:pPr>
    </w:lvl>
    <w:lvl w:ilvl="2" w:tplc="0415001B" w:tentative="1">
      <w:start w:val="1"/>
      <w:numFmt w:val="lowerRoman"/>
      <w:lvlText w:val="%3."/>
      <w:lvlJc w:val="right"/>
      <w:pPr>
        <w:ind w:left="2387" w:hanging="180"/>
      </w:pPr>
    </w:lvl>
    <w:lvl w:ilvl="3" w:tplc="0415000F" w:tentative="1">
      <w:start w:val="1"/>
      <w:numFmt w:val="decimal"/>
      <w:lvlText w:val="%4."/>
      <w:lvlJc w:val="left"/>
      <w:pPr>
        <w:ind w:left="3107" w:hanging="360"/>
      </w:pPr>
    </w:lvl>
    <w:lvl w:ilvl="4" w:tplc="04150019" w:tentative="1">
      <w:start w:val="1"/>
      <w:numFmt w:val="lowerLetter"/>
      <w:lvlText w:val="%5."/>
      <w:lvlJc w:val="left"/>
      <w:pPr>
        <w:ind w:left="3827" w:hanging="360"/>
      </w:pPr>
    </w:lvl>
    <w:lvl w:ilvl="5" w:tplc="0415001B" w:tentative="1">
      <w:start w:val="1"/>
      <w:numFmt w:val="lowerRoman"/>
      <w:lvlText w:val="%6."/>
      <w:lvlJc w:val="right"/>
      <w:pPr>
        <w:ind w:left="4547" w:hanging="180"/>
      </w:pPr>
    </w:lvl>
    <w:lvl w:ilvl="6" w:tplc="0415000F" w:tentative="1">
      <w:start w:val="1"/>
      <w:numFmt w:val="decimal"/>
      <w:lvlText w:val="%7."/>
      <w:lvlJc w:val="left"/>
      <w:pPr>
        <w:ind w:left="5267" w:hanging="360"/>
      </w:pPr>
    </w:lvl>
    <w:lvl w:ilvl="7" w:tplc="04150019" w:tentative="1">
      <w:start w:val="1"/>
      <w:numFmt w:val="lowerLetter"/>
      <w:lvlText w:val="%8."/>
      <w:lvlJc w:val="left"/>
      <w:pPr>
        <w:ind w:left="5987" w:hanging="360"/>
      </w:pPr>
    </w:lvl>
    <w:lvl w:ilvl="8" w:tplc="0415001B" w:tentative="1">
      <w:start w:val="1"/>
      <w:numFmt w:val="lowerRoman"/>
      <w:lvlText w:val="%9."/>
      <w:lvlJc w:val="right"/>
      <w:pPr>
        <w:ind w:left="6707" w:hanging="180"/>
      </w:pPr>
    </w:lvl>
  </w:abstractNum>
  <w:abstractNum w:abstractNumId="28" w15:restartNumberingAfterBreak="0">
    <w:nsid w:val="4C0A608D"/>
    <w:multiLevelType w:val="hybridMultilevel"/>
    <w:tmpl w:val="968CFE02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9" w15:restartNumberingAfterBreak="0">
    <w:nsid w:val="4D404CB9"/>
    <w:multiLevelType w:val="multilevel"/>
    <w:tmpl w:val="10C0FE9E"/>
    <w:lvl w:ilvl="0">
      <w:start w:val="1"/>
      <w:numFmt w:val="decimal"/>
      <w:lvlText w:val="%1."/>
      <w:lvlJc w:val="left"/>
      <w:pPr>
        <w:ind w:left="0" w:firstLine="0"/>
      </w:pPr>
      <w:rPr>
        <w:rFonts w:cs="Tahoma"/>
        <w:b/>
        <w:sz w:val="20"/>
        <w:szCs w:val="20"/>
      </w:rPr>
    </w:lvl>
    <w:lvl w:ilvl="1">
      <w:start w:val="1"/>
      <w:numFmt w:val="lowerLetter"/>
      <w:lvlText w:val="%2."/>
      <w:lvlJc w:val="left"/>
      <w:pPr>
        <w:ind w:left="0" w:firstLine="0"/>
      </w:pPr>
      <w:rPr>
        <w:rFonts w:cs="Courier New"/>
      </w:rPr>
    </w:lvl>
    <w:lvl w:ilvl="2">
      <w:start w:val="1"/>
      <w:numFmt w:val="lowerRoman"/>
      <w:lvlText w:val="%3."/>
      <w:lvlJc w:val="righ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  <w:rPr>
        <w:color w:val="000000"/>
        <w:spacing w:val="-3"/>
        <w:sz w:val="22"/>
      </w:rPr>
    </w:lvl>
    <w:lvl w:ilvl="4">
      <w:start w:val="1"/>
      <w:numFmt w:val="lowerLetter"/>
      <w:lvlText w:val="%5."/>
      <w:lvlJc w:val="left"/>
      <w:pPr>
        <w:ind w:left="0" w:firstLine="0"/>
      </w:pPr>
    </w:lvl>
    <w:lvl w:ilvl="5">
      <w:start w:val="1"/>
      <w:numFmt w:val="lowerRoman"/>
      <w:lvlText w:val="%6."/>
      <w:lvlJc w:val="righ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lowerLetter"/>
      <w:lvlText w:val="%8."/>
      <w:lvlJc w:val="left"/>
      <w:pPr>
        <w:ind w:left="0" w:firstLine="0"/>
      </w:pPr>
    </w:lvl>
    <w:lvl w:ilvl="8">
      <w:start w:val="1"/>
      <w:numFmt w:val="lowerRoman"/>
      <w:lvlText w:val="%9."/>
      <w:lvlJc w:val="right"/>
      <w:pPr>
        <w:ind w:left="0" w:firstLine="0"/>
      </w:pPr>
    </w:lvl>
  </w:abstractNum>
  <w:abstractNum w:abstractNumId="30" w15:restartNumberingAfterBreak="0">
    <w:nsid w:val="51F97921"/>
    <w:multiLevelType w:val="hybridMultilevel"/>
    <w:tmpl w:val="F5D46E5E"/>
    <w:lvl w:ilvl="0" w:tplc="FFFFFFFF">
      <w:start w:val="1"/>
      <w:numFmt w:val="lowerLetter"/>
      <w:lvlText w:val="%1)"/>
      <w:lvlJc w:val="left"/>
      <w:pPr>
        <w:ind w:left="1004" w:hanging="360"/>
      </w:pPr>
    </w:lvl>
    <w:lvl w:ilvl="1" w:tplc="FFFFFFFF" w:tentative="1">
      <w:start w:val="1"/>
      <w:numFmt w:val="lowerLetter"/>
      <w:lvlText w:val="%2."/>
      <w:lvlJc w:val="left"/>
      <w:pPr>
        <w:ind w:left="1724" w:hanging="360"/>
      </w:p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1" w15:restartNumberingAfterBreak="0">
    <w:nsid w:val="53BE707D"/>
    <w:multiLevelType w:val="hybridMultilevel"/>
    <w:tmpl w:val="6068CDD8"/>
    <w:lvl w:ilvl="0" w:tplc="834C96F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4A50758"/>
    <w:multiLevelType w:val="multilevel"/>
    <w:tmpl w:val="93D6EE7A"/>
    <w:lvl w:ilvl="0">
      <w:start w:val="1"/>
      <w:numFmt w:val="decimal"/>
      <w:lvlText w:val="%1)"/>
      <w:lvlJc w:val="left"/>
      <w:pPr>
        <w:ind w:left="0" w:firstLine="0"/>
      </w:pPr>
      <w:rPr>
        <w:b/>
        <w:sz w:val="20"/>
        <w:szCs w:val="20"/>
      </w:rPr>
    </w:lvl>
    <w:lvl w:ilvl="1">
      <w:start w:val="1"/>
      <w:numFmt w:val="lowerLetter"/>
      <w:lvlText w:val="%2."/>
      <w:lvlJc w:val="left"/>
      <w:pPr>
        <w:ind w:left="0" w:firstLine="0"/>
      </w:pPr>
      <w:rPr>
        <w:rFonts w:cs="Courier New"/>
      </w:rPr>
    </w:lvl>
    <w:lvl w:ilvl="2">
      <w:start w:val="1"/>
      <w:numFmt w:val="lowerRoman"/>
      <w:lvlText w:val="%3."/>
      <w:lvlJc w:val="righ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  <w:rPr>
        <w:color w:val="000000"/>
        <w:spacing w:val="-3"/>
        <w:sz w:val="22"/>
      </w:rPr>
    </w:lvl>
    <w:lvl w:ilvl="4">
      <w:start w:val="1"/>
      <w:numFmt w:val="lowerLetter"/>
      <w:lvlText w:val="%5."/>
      <w:lvlJc w:val="left"/>
      <w:pPr>
        <w:ind w:left="0" w:firstLine="0"/>
      </w:pPr>
    </w:lvl>
    <w:lvl w:ilvl="5">
      <w:start w:val="1"/>
      <w:numFmt w:val="lowerRoman"/>
      <w:lvlText w:val="%6."/>
      <w:lvlJc w:val="righ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lowerLetter"/>
      <w:lvlText w:val="%8."/>
      <w:lvlJc w:val="left"/>
      <w:pPr>
        <w:ind w:left="0" w:firstLine="0"/>
      </w:pPr>
    </w:lvl>
    <w:lvl w:ilvl="8">
      <w:start w:val="1"/>
      <w:numFmt w:val="lowerRoman"/>
      <w:lvlText w:val="%9."/>
      <w:lvlJc w:val="right"/>
      <w:pPr>
        <w:ind w:left="0" w:firstLine="0"/>
      </w:pPr>
    </w:lvl>
  </w:abstractNum>
  <w:abstractNum w:abstractNumId="33" w15:restartNumberingAfterBreak="0">
    <w:nsid w:val="58D95210"/>
    <w:multiLevelType w:val="hybridMultilevel"/>
    <w:tmpl w:val="ED9292E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A215A1C"/>
    <w:multiLevelType w:val="hybridMultilevel"/>
    <w:tmpl w:val="58AE62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E116F5C"/>
    <w:multiLevelType w:val="hybridMultilevel"/>
    <w:tmpl w:val="C810AC52"/>
    <w:lvl w:ilvl="0" w:tplc="04150011">
      <w:start w:val="1"/>
      <w:numFmt w:val="decimal"/>
      <w:lvlText w:val="%1)"/>
      <w:lvlJc w:val="left"/>
      <w:pPr>
        <w:ind w:left="9716" w:hanging="36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36" w15:restartNumberingAfterBreak="0">
    <w:nsid w:val="5E436A6F"/>
    <w:multiLevelType w:val="multilevel"/>
    <w:tmpl w:val="EEB40D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623E41C6"/>
    <w:multiLevelType w:val="hybridMultilevel"/>
    <w:tmpl w:val="238C29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2A4062F"/>
    <w:multiLevelType w:val="hybridMultilevel"/>
    <w:tmpl w:val="2BB417B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3295C06"/>
    <w:multiLevelType w:val="multilevel"/>
    <w:tmpl w:val="2E4A4C36"/>
    <w:lvl w:ilvl="0">
      <w:start w:val="1"/>
      <w:numFmt w:val="decimal"/>
      <w:lvlText w:val="%1)"/>
      <w:lvlJc w:val="left"/>
      <w:pPr>
        <w:ind w:left="9716" w:hanging="360"/>
      </w:pPr>
    </w:lvl>
    <w:lvl w:ilvl="1">
      <w:start w:val="1"/>
      <w:numFmt w:val="lowerLetter"/>
      <w:lvlText w:val="%2."/>
      <w:lvlJc w:val="left"/>
      <w:pPr>
        <w:ind w:left="1866" w:hanging="360"/>
      </w:pPr>
    </w:lvl>
    <w:lvl w:ilvl="2">
      <w:start w:val="1"/>
      <w:numFmt w:val="lowerRoman"/>
      <w:lvlText w:val="%3."/>
      <w:lvlJc w:val="right"/>
      <w:pPr>
        <w:ind w:left="2586" w:hanging="180"/>
      </w:pPr>
    </w:lvl>
    <w:lvl w:ilvl="3">
      <w:start w:val="1"/>
      <w:numFmt w:val="decimal"/>
      <w:lvlText w:val="%4."/>
      <w:lvlJc w:val="left"/>
      <w:pPr>
        <w:ind w:left="3306" w:hanging="360"/>
      </w:pPr>
    </w:lvl>
    <w:lvl w:ilvl="4">
      <w:start w:val="1"/>
      <w:numFmt w:val="lowerLetter"/>
      <w:lvlText w:val="%5."/>
      <w:lvlJc w:val="left"/>
      <w:pPr>
        <w:ind w:left="4026" w:hanging="360"/>
      </w:pPr>
    </w:lvl>
    <w:lvl w:ilvl="5">
      <w:start w:val="1"/>
      <w:numFmt w:val="lowerRoman"/>
      <w:lvlText w:val="%6."/>
      <w:lvlJc w:val="right"/>
      <w:pPr>
        <w:ind w:left="4746" w:hanging="180"/>
      </w:pPr>
    </w:lvl>
    <w:lvl w:ilvl="6">
      <w:start w:val="1"/>
      <w:numFmt w:val="decimal"/>
      <w:lvlText w:val="%7."/>
      <w:lvlJc w:val="left"/>
      <w:pPr>
        <w:ind w:left="5466" w:hanging="360"/>
      </w:pPr>
    </w:lvl>
    <w:lvl w:ilvl="7">
      <w:start w:val="1"/>
      <w:numFmt w:val="lowerLetter"/>
      <w:lvlText w:val="%8."/>
      <w:lvlJc w:val="left"/>
      <w:pPr>
        <w:ind w:left="6186" w:hanging="360"/>
      </w:pPr>
    </w:lvl>
    <w:lvl w:ilvl="8">
      <w:start w:val="1"/>
      <w:numFmt w:val="lowerRoman"/>
      <w:lvlText w:val="%9."/>
      <w:lvlJc w:val="right"/>
      <w:pPr>
        <w:ind w:left="6906" w:hanging="180"/>
      </w:pPr>
    </w:lvl>
  </w:abstractNum>
  <w:abstractNum w:abstractNumId="40" w15:restartNumberingAfterBreak="0">
    <w:nsid w:val="6D0E7C43"/>
    <w:multiLevelType w:val="multilevel"/>
    <w:tmpl w:val="F0DCB512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ahoma" w:hAnsi="Tahoma" w:cs="Tahoma"/>
        <w:b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0" w:firstLine="0"/>
      </w:pPr>
      <w:rPr>
        <w:rFonts w:ascii="Courier New" w:hAnsi="Courier New" w:cs="Courier New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  <w:rPr>
        <w:color w:val="000000"/>
        <w:spacing w:val="-3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0" w:firstLine="0"/>
      </w:pPr>
    </w:lvl>
  </w:abstractNum>
  <w:abstractNum w:abstractNumId="41" w15:restartNumberingAfterBreak="0">
    <w:nsid w:val="6E767FFD"/>
    <w:multiLevelType w:val="hybridMultilevel"/>
    <w:tmpl w:val="BD2A644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0C50872"/>
    <w:multiLevelType w:val="multilevel"/>
    <w:tmpl w:val="3C363B08"/>
    <w:lvl w:ilvl="0">
      <w:start w:val="1"/>
      <w:numFmt w:val="decimal"/>
      <w:lvlText w:val="%1."/>
      <w:lvlJc w:val="left"/>
      <w:pPr>
        <w:ind w:left="0" w:firstLine="0"/>
      </w:pPr>
      <w:rPr>
        <w:rFonts w:cs="Tahoma"/>
        <w:b/>
        <w:sz w:val="20"/>
        <w:szCs w:val="20"/>
      </w:rPr>
    </w:lvl>
    <w:lvl w:ilvl="1">
      <w:start w:val="1"/>
      <w:numFmt w:val="lowerLetter"/>
      <w:lvlText w:val="%2."/>
      <w:lvlJc w:val="left"/>
      <w:pPr>
        <w:ind w:left="0" w:firstLine="0"/>
      </w:pPr>
      <w:rPr>
        <w:rFonts w:cs="Courier New"/>
      </w:rPr>
    </w:lvl>
    <w:lvl w:ilvl="2">
      <w:start w:val="1"/>
      <w:numFmt w:val="lowerRoman"/>
      <w:lvlText w:val="%3."/>
      <w:lvlJc w:val="righ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  <w:rPr>
        <w:rFonts w:ascii="Calibri" w:hAnsi="Calibri"/>
        <w:color w:val="000000"/>
        <w:spacing w:val="-3"/>
        <w:sz w:val="22"/>
      </w:rPr>
    </w:lvl>
    <w:lvl w:ilvl="4">
      <w:start w:val="1"/>
      <w:numFmt w:val="lowerLetter"/>
      <w:lvlText w:val="%5."/>
      <w:lvlJc w:val="left"/>
      <w:pPr>
        <w:ind w:left="0" w:firstLine="0"/>
      </w:pPr>
    </w:lvl>
    <w:lvl w:ilvl="5">
      <w:start w:val="1"/>
      <w:numFmt w:val="lowerRoman"/>
      <w:lvlText w:val="%6."/>
      <w:lvlJc w:val="righ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lowerLetter"/>
      <w:lvlText w:val="%8."/>
      <w:lvlJc w:val="left"/>
      <w:pPr>
        <w:ind w:left="0" w:firstLine="0"/>
      </w:pPr>
    </w:lvl>
    <w:lvl w:ilvl="8">
      <w:start w:val="1"/>
      <w:numFmt w:val="lowerRoman"/>
      <w:lvlText w:val="%9."/>
      <w:lvlJc w:val="right"/>
      <w:pPr>
        <w:ind w:left="0" w:firstLine="0"/>
      </w:pPr>
    </w:lvl>
  </w:abstractNum>
  <w:abstractNum w:abstractNumId="43" w15:restartNumberingAfterBreak="0">
    <w:nsid w:val="7C5F0D36"/>
    <w:multiLevelType w:val="multilevel"/>
    <w:tmpl w:val="0EB8EF0C"/>
    <w:lvl w:ilvl="0">
      <w:start w:val="1"/>
      <w:numFmt w:val="lowerLetter"/>
      <w:lvlText w:val="%1)"/>
      <w:lvlJc w:val="left"/>
      <w:pPr>
        <w:tabs>
          <w:tab w:val="num" w:pos="0"/>
        </w:tabs>
        <w:ind w:left="1429" w:hanging="360"/>
      </w:pPr>
      <w:rPr>
        <w:color w:val="auto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 w15:restartNumberingAfterBreak="0">
    <w:nsid w:val="7E123EDB"/>
    <w:multiLevelType w:val="hybridMultilevel"/>
    <w:tmpl w:val="3FE2385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E5A28A2"/>
    <w:multiLevelType w:val="hybridMultilevel"/>
    <w:tmpl w:val="2BB417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F45499D"/>
    <w:multiLevelType w:val="hybridMultilevel"/>
    <w:tmpl w:val="8F2AE7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66795752">
    <w:abstractNumId w:val="0"/>
  </w:num>
  <w:num w:numId="2" w16cid:durableId="321349385">
    <w:abstractNumId w:val="3"/>
  </w:num>
  <w:num w:numId="3" w16cid:durableId="1522931258">
    <w:abstractNumId w:val="8"/>
  </w:num>
  <w:num w:numId="4" w16cid:durableId="1251623399">
    <w:abstractNumId w:val="11"/>
  </w:num>
  <w:num w:numId="5" w16cid:durableId="942615070">
    <w:abstractNumId w:val="27"/>
  </w:num>
  <w:num w:numId="6" w16cid:durableId="545796830">
    <w:abstractNumId w:val="25"/>
  </w:num>
  <w:num w:numId="7" w16cid:durableId="1270816305">
    <w:abstractNumId w:val="17"/>
  </w:num>
  <w:num w:numId="8" w16cid:durableId="470755507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083841258">
    <w:abstractNumId w:val="40"/>
  </w:num>
  <w:num w:numId="10" w16cid:durableId="511578257">
    <w:abstractNumId w:val="45"/>
  </w:num>
  <w:num w:numId="11" w16cid:durableId="875848849">
    <w:abstractNumId w:val="24"/>
  </w:num>
  <w:num w:numId="12" w16cid:durableId="360058674">
    <w:abstractNumId w:val="6"/>
  </w:num>
  <w:num w:numId="13" w16cid:durableId="729159663">
    <w:abstractNumId w:val="7"/>
  </w:num>
  <w:num w:numId="14" w16cid:durableId="1593708434">
    <w:abstractNumId w:val="19"/>
  </w:num>
  <w:num w:numId="15" w16cid:durableId="97411191">
    <w:abstractNumId w:val="43"/>
  </w:num>
  <w:num w:numId="16" w16cid:durableId="1249071074">
    <w:abstractNumId w:val="18"/>
  </w:num>
  <w:num w:numId="17" w16cid:durableId="2077127035">
    <w:abstractNumId w:val="31"/>
  </w:num>
  <w:num w:numId="18" w16cid:durableId="94785521">
    <w:abstractNumId w:val="22"/>
  </w:num>
  <w:num w:numId="19" w16cid:durableId="1983119904">
    <w:abstractNumId w:val="46"/>
  </w:num>
  <w:num w:numId="20" w16cid:durableId="284580062">
    <w:abstractNumId w:val="14"/>
  </w:num>
  <w:num w:numId="21" w16cid:durableId="817499065">
    <w:abstractNumId w:val="13"/>
  </w:num>
  <w:num w:numId="22" w16cid:durableId="506795205">
    <w:abstractNumId w:val="37"/>
  </w:num>
  <w:num w:numId="23" w16cid:durableId="1276210354">
    <w:abstractNumId w:val="16"/>
  </w:num>
  <w:num w:numId="24" w16cid:durableId="89936369">
    <w:abstractNumId w:val="28"/>
  </w:num>
  <w:num w:numId="25" w16cid:durableId="222788694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773550667">
    <w:abstractNumId w:val="34"/>
  </w:num>
  <w:num w:numId="27" w16cid:durableId="416512899">
    <w:abstractNumId w:val="15"/>
  </w:num>
  <w:num w:numId="28" w16cid:durableId="471291460">
    <w:abstractNumId w:val="42"/>
  </w:num>
  <w:num w:numId="29" w16cid:durableId="183908435">
    <w:abstractNumId w:val="39"/>
  </w:num>
  <w:num w:numId="30" w16cid:durableId="263920703">
    <w:abstractNumId w:val="9"/>
  </w:num>
  <w:num w:numId="31" w16cid:durableId="343290696">
    <w:abstractNumId w:val="35"/>
  </w:num>
  <w:num w:numId="32" w16cid:durableId="2103409986">
    <w:abstractNumId w:val="29"/>
  </w:num>
  <w:num w:numId="33" w16cid:durableId="521824485">
    <w:abstractNumId w:val="10"/>
  </w:num>
  <w:num w:numId="34" w16cid:durableId="2063164126">
    <w:abstractNumId w:val="12"/>
  </w:num>
  <w:num w:numId="35" w16cid:durableId="758909468">
    <w:abstractNumId w:val="30"/>
  </w:num>
  <w:num w:numId="36" w16cid:durableId="2070612220">
    <w:abstractNumId w:val="33"/>
  </w:num>
  <w:num w:numId="37" w16cid:durableId="1330013435">
    <w:abstractNumId w:val="26"/>
  </w:num>
  <w:num w:numId="38" w16cid:durableId="2096395297">
    <w:abstractNumId w:val="32"/>
  </w:num>
  <w:num w:numId="39" w16cid:durableId="941957940">
    <w:abstractNumId w:val="20"/>
  </w:num>
  <w:num w:numId="40" w16cid:durableId="1955670116">
    <w:abstractNumId w:val="21"/>
  </w:num>
  <w:num w:numId="41" w16cid:durableId="1940527255">
    <w:abstractNumId w:val="38"/>
  </w:num>
  <w:num w:numId="42" w16cid:durableId="1166630676">
    <w:abstractNumId w:val="36"/>
  </w:num>
  <w:num w:numId="43" w16cid:durableId="535506386">
    <w:abstractNumId w:val="44"/>
  </w:num>
  <w:num w:numId="44" w16cid:durableId="1031146405">
    <w:abstractNumId w:val="23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cumentProtection w:edit="readOnly" w:enforcement="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22D8"/>
    <w:rsid w:val="000027BE"/>
    <w:rsid w:val="00021D1C"/>
    <w:rsid w:val="00027AD2"/>
    <w:rsid w:val="0004070E"/>
    <w:rsid w:val="00042822"/>
    <w:rsid w:val="0004335A"/>
    <w:rsid w:val="00076999"/>
    <w:rsid w:val="000860FC"/>
    <w:rsid w:val="000A421A"/>
    <w:rsid w:val="000A7E2E"/>
    <w:rsid w:val="000B038D"/>
    <w:rsid w:val="00105AD0"/>
    <w:rsid w:val="001114AF"/>
    <w:rsid w:val="00121C50"/>
    <w:rsid w:val="00126CB4"/>
    <w:rsid w:val="001772E7"/>
    <w:rsid w:val="00181D95"/>
    <w:rsid w:val="001B3A9C"/>
    <w:rsid w:val="001B56B4"/>
    <w:rsid w:val="001B5E54"/>
    <w:rsid w:val="001C6799"/>
    <w:rsid w:val="001C6D99"/>
    <w:rsid w:val="001E0DB8"/>
    <w:rsid w:val="001E685B"/>
    <w:rsid w:val="001F66CF"/>
    <w:rsid w:val="0020217B"/>
    <w:rsid w:val="0022426A"/>
    <w:rsid w:val="0024570E"/>
    <w:rsid w:val="0025229B"/>
    <w:rsid w:val="002701BF"/>
    <w:rsid w:val="002A4FE8"/>
    <w:rsid w:val="002C2A5B"/>
    <w:rsid w:val="002C6A30"/>
    <w:rsid w:val="002D61F5"/>
    <w:rsid w:val="002F09AB"/>
    <w:rsid w:val="002F3192"/>
    <w:rsid w:val="0030085D"/>
    <w:rsid w:val="00313797"/>
    <w:rsid w:val="0034206C"/>
    <w:rsid w:val="00347B8D"/>
    <w:rsid w:val="0036167D"/>
    <w:rsid w:val="00373219"/>
    <w:rsid w:val="00383E16"/>
    <w:rsid w:val="00391C84"/>
    <w:rsid w:val="0039264E"/>
    <w:rsid w:val="003A0F2E"/>
    <w:rsid w:val="003B3CC7"/>
    <w:rsid w:val="003C1BD1"/>
    <w:rsid w:val="003C52DD"/>
    <w:rsid w:val="004050CA"/>
    <w:rsid w:val="004200C5"/>
    <w:rsid w:val="00425450"/>
    <w:rsid w:val="004257CD"/>
    <w:rsid w:val="0044370B"/>
    <w:rsid w:val="0045171C"/>
    <w:rsid w:val="004564BE"/>
    <w:rsid w:val="004568DA"/>
    <w:rsid w:val="00467944"/>
    <w:rsid w:val="0048661E"/>
    <w:rsid w:val="004978FC"/>
    <w:rsid w:val="004C038D"/>
    <w:rsid w:val="004D1155"/>
    <w:rsid w:val="004D3C80"/>
    <w:rsid w:val="004E09F1"/>
    <w:rsid w:val="004E60CC"/>
    <w:rsid w:val="004F00E9"/>
    <w:rsid w:val="00580B7F"/>
    <w:rsid w:val="00593669"/>
    <w:rsid w:val="005D09B3"/>
    <w:rsid w:val="005D0BBD"/>
    <w:rsid w:val="005F3D2B"/>
    <w:rsid w:val="005F4DE7"/>
    <w:rsid w:val="00604525"/>
    <w:rsid w:val="006113EF"/>
    <w:rsid w:val="00613D99"/>
    <w:rsid w:val="00630D1A"/>
    <w:rsid w:val="00666F59"/>
    <w:rsid w:val="006749B7"/>
    <w:rsid w:val="0068044C"/>
    <w:rsid w:val="006821B3"/>
    <w:rsid w:val="006879DD"/>
    <w:rsid w:val="00696E4F"/>
    <w:rsid w:val="006A1372"/>
    <w:rsid w:val="006B22D8"/>
    <w:rsid w:val="006B51BD"/>
    <w:rsid w:val="006B7D44"/>
    <w:rsid w:val="006D1922"/>
    <w:rsid w:val="006E338C"/>
    <w:rsid w:val="006F5CB6"/>
    <w:rsid w:val="00716358"/>
    <w:rsid w:val="00716C05"/>
    <w:rsid w:val="00725256"/>
    <w:rsid w:val="00734615"/>
    <w:rsid w:val="00752CAB"/>
    <w:rsid w:val="00762409"/>
    <w:rsid w:val="007801AA"/>
    <w:rsid w:val="007B0F6A"/>
    <w:rsid w:val="007F19DB"/>
    <w:rsid w:val="00800810"/>
    <w:rsid w:val="00803A23"/>
    <w:rsid w:val="00852641"/>
    <w:rsid w:val="0085689A"/>
    <w:rsid w:val="00863F78"/>
    <w:rsid w:val="00870B50"/>
    <w:rsid w:val="008759A7"/>
    <w:rsid w:val="008867B2"/>
    <w:rsid w:val="008A2EF8"/>
    <w:rsid w:val="008A6235"/>
    <w:rsid w:val="008B2381"/>
    <w:rsid w:val="008B5E29"/>
    <w:rsid w:val="008D46B3"/>
    <w:rsid w:val="00912146"/>
    <w:rsid w:val="00934D34"/>
    <w:rsid w:val="0093673E"/>
    <w:rsid w:val="009554B0"/>
    <w:rsid w:val="00964ECC"/>
    <w:rsid w:val="00967833"/>
    <w:rsid w:val="00980DF6"/>
    <w:rsid w:val="009A550B"/>
    <w:rsid w:val="009D6D6D"/>
    <w:rsid w:val="009E1878"/>
    <w:rsid w:val="009F6EDE"/>
    <w:rsid w:val="009F7B8A"/>
    <w:rsid w:val="00A52E4F"/>
    <w:rsid w:val="00A621CD"/>
    <w:rsid w:val="00AD616F"/>
    <w:rsid w:val="00AD7A10"/>
    <w:rsid w:val="00AE333E"/>
    <w:rsid w:val="00AF27EC"/>
    <w:rsid w:val="00AF3332"/>
    <w:rsid w:val="00B0206D"/>
    <w:rsid w:val="00B033EE"/>
    <w:rsid w:val="00B11E2D"/>
    <w:rsid w:val="00B17ACC"/>
    <w:rsid w:val="00B408E2"/>
    <w:rsid w:val="00B419D1"/>
    <w:rsid w:val="00B67AC9"/>
    <w:rsid w:val="00B72612"/>
    <w:rsid w:val="00B76331"/>
    <w:rsid w:val="00B93F36"/>
    <w:rsid w:val="00BB53BC"/>
    <w:rsid w:val="00BC3857"/>
    <w:rsid w:val="00BD09FA"/>
    <w:rsid w:val="00BD5F31"/>
    <w:rsid w:val="00BE63EB"/>
    <w:rsid w:val="00BF66F9"/>
    <w:rsid w:val="00C126B0"/>
    <w:rsid w:val="00C2615D"/>
    <w:rsid w:val="00C503BA"/>
    <w:rsid w:val="00C511A0"/>
    <w:rsid w:val="00C714A1"/>
    <w:rsid w:val="00C72CB8"/>
    <w:rsid w:val="00CA0ACD"/>
    <w:rsid w:val="00CA5A9C"/>
    <w:rsid w:val="00CB0893"/>
    <w:rsid w:val="00CE56D1"/>
    <w:rsid w:val="00D15788"/>
    <w:rsid w:val="00D1589A"/>
    <w:rsid w:val="00D203B0"/>
    <w:rsid w:val="00D2322B"/>
    <w:rsid w:val="00D2533C"/>
    <w:rsid w:val="00D31CD0"/>
    <w:rsid w:val="00D37990"/>
    <w:rsid w:val="00D400AA"/>
    <w:rsid w:val="00D43733"/>
    <w:rsid w:val="00D451AB"/>
    <w:rsid w:val="00D54F5B"/>
    <w:rsid w:val="00D6416E"/>
    <w:rsid w:val="00D73C57"/>
    <w:rsid w:val="00D87BA2"/>
    <w:rsid w:val="00DC05B5"/>
    <w:rsid w:val="00DC0FE9"/>
    <w:rsid w:val="00DE1A1B"/>
    <w:rsid w:val="00DE293A"/>
    <w:rsid w:val="00DF6B76"/>
    <w:rsid w:val="00E15A62"/>
    <w:rsid w:val="00E26EF1"/>
    <w:rsid w:val="00E30A98"/>
    <w:rsid w:val="00E43F4A"/>
    <w:rsid w:val="00E55DC2"/>
    <w:rsid w:val="00E816D9"/>
    <w:rsid w:val="00E85E3C"/>
    <w:rsid w:val="00E900F1"/>
    <w:rsid w:val="00EA6F1B"/>
    <w:rsid w:val="00EB3220"/>
    <w:rsid w:val="00EB61B4"/>
    <w:rsid w:val="00EC52B2"/>
    <w:rsid w:val="00ED121D"/>
    <w:rsid w:val="00ED7B5C"/>
    <w:rsid w:val="00F02636"/>
    <w:rsid w:val="00F048B9"/>
    <w:rsid w:val="00F06563"/>
    <w:rsid w:val="00F065D1"/>
    <w:rsid w:val="00F06EE9"/>
    <w:rsid w:val="00F11D35"/>
    <w:rsid w:val="00F500E2"/>
    <w:rsid w:val="00F554EF"/>
    <w:rsid w:val="00F63320"/>
    <w:rsid w:val="00F811F9"/>
    <w:rsid w:val="00F867BB"/>
    <w:rsid w:val="00F95721"/>
    <w:rsid w:val="00F96168"/>
    <w:rsid w:val="00FE0E12"/>
    <w:rsid w:val="00FE59DB"/>
    <w:rsid w:val="00FE740A"/>
    <w:rsid w:val="00FE7B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21AD82C9"/>
  <w15:docId w15:val="{C9232DB1-7A81-4744-9B4A-AC65CA2340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kern w:val="1"/>
      <w:sz w:val="24"/>
      <w:szCs w:val="24"/>
      <w:lang w:eastAsia="zh-CN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ind w:left="4248" w:firstLine="0"/>
      <w:outlineLvl w:val="0"/>
    </w:pPr>
    <w:rPr>
      <w:u w:val="single"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1"/>
      </w:numPr>
      <w:outlineLvl w:val="1"/>
    </w:pPr>
    <w:rPr>
      <w:b/>
      <w:bCs/>
    </w:rPr>
  </w:style>
  <w:style w:type="paragraph" w:styleId="Nagwek3">
    <w:name w:val="heading 3"/>
    <w:basedOn w:val="Nagwek30"/>
    <w:next w:val="Tekstpodstawowy"/>
    <w:qFormat/>
    <w:pPr>
      <w:numPr>
        <w:ilvl w:val="2"/>
        <w:numId w:val="1"/>
      </w:numPr>
      <w:spacing w:before="140"/>
      <w:outlineLvl w:val="2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Times New Roman" w:hAnsi="Times New Roman" w:cs="Times New Roman"/>
      <w:b w:val="0"/>
      <w:color w:val="auto"/>
      <w:sz w:val="24"/>
    </w:rPr>
  </w:style>
  <w:style w:type="character" w:customStyle="1" w:styleId="WW8Num3z0">
    <w:name w:val="WW8Num3z0"/>
    <w:rPr>
      <w:rFonts w:ascii="Times New Roman" w:hAnsi="Times New Roman" w:cs="Times New Roman"/>
      <w:color w:val="auto"/>
      <w:sz w:val="24"/>
      <w:szCs w:val="24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ascii="Tahoma" w:hAnsi="Tahoma" w:cs="Tahoma"/>
      <w:b/>
      <w:sz w:val="20"/>
      <w:szCs w:val="20"/>
    </w:rPr>
  </w:style>
  <w:style w:type="character" w:customStyle="1" w:styleId="WW8Num4z1">
    <w:name w:val="WW8Num4z1"/>
    <w:rPr>
      <w:rFonts w:ascii="Courier New" w:hAnsi="Courier New" w:cs="Courier New"/>
    </w:rPr>
  </w:style>
  <w:style w:type="character" w:customStyle="1" w:styleId="WW8Num4z2">
    <w:name w:val="WW8Num4z2"/>
  </w:style>
  <w:style w:type="character" w:customStyle="1" w:styleId="WW8Num4z3">
    <w:name w:val="WW8Num4z3"/>
    <w:rPr>
      <w:color w:val="000000"/>
      <w:spacing w:val="-3"/>
    </w:rPr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rFonts w:ascii="Tahoma" w:hAnsi="Tahoma" w:cs="Tahoma"/>
      <w:sz w:val="20"/>
      <w:szCs w:val="20"/>
    </w:rPr>
  </w:style>
  <w:style w:type="character" w:customStyle="1" w:styleId="WW8Num6z0">
    <w:name w:val="WW8Num6z0"/>
  </w:style>
  <w:style w:type="character" w:customStyle="1" w:styleId="WW8Num6z1">
    <w:name w:val="WW8Num6z1"/>
    <w:rPr>
      <w:rFonts w:ascii="Symbol" w:hAnsi="Symbol" w:cs="Symbol" w:hint="default"/>
      <w:color w:val="000000"/>
    </w:rPr>
  </w:style>
  <w:style w:type="character" w:customStyle="1" w:styleId="WW8Num6z2">
    <w:name w:val="WW8Num6z2"/>
    <w:rPr>
      <w:rFonts w:ascii="Wingdings" w:hAnsi="Wingdings" w:cs="Wingdings" w:hint="default"/>
    </w:rPr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Domylnaczcionkaakapitu7">
    <w:name w:val="Domyślna czcionka akapitu7"/>
  </w:style>
  <w:style w:type="character" w:customStyle="1" w:styleId="WW8Num5z1">
    <w:name w:val="WW8Num5z1"/>
    <w:rPr>
      <w:rFonts w:ascii="Times New Roman" w:eastAsia="SimSun" w:hAnsi="Times New Roman" w:cs="Times New Roman" w:hint="default"/>
      <w:b w:val="0"/>
      <w:bCs/>
      <w:i w:val="0"/>
      <w:strike w:val="0"/>
      <w:dstrike w:val="0"/>
      <w:color w:val="auto"/>
      <w:sz w:val="22"/>
      <w:szCs w:val="22"/>
    </w:rPr>
  </w:style>
  <w:style w:type="character" w:customStyle="1" w:styleId="WW8Num7z0">
    <w:name w:val="WW8Num7z0"/>
    <w:rPr>
      <w:rFonts w:ascii="Tahoma" w:hAnsi="Tahoma" w:cs="Tahoma"/>
      <w:b/>
      <w:sz w:val="20"/>
      <w:szCs w:val="20"/>
    </w:rPr>
  </w:style>
  <w:style w:type="character" w:customStyle="1" w:styleId="WW8Num7z1">
    <w:name w:val="WW8Num7z1"/>
    <w:rPr>
      <w:rFonts w:ascii="Courier New" w:hAnsi="Courier New" w:cs="Courier New"/>
    </w:rPr>
  </w:style>
  <w:style w:type="character" w:customStyle="1" w:styleId="WW8Num7z2">
    <w:name w:val="WW8Num7z2"/>
  </w:style>
  <w:style w:type="character" w:customStyle="1" w:styleId="WW8Num8z0">
    <w:name w:val="WW8Num8z0"/>
    <w:rPr>
      <w:rFonts w:ascii="Symbol" w:hAnsi="Symbol" w:cs="Symbol"/>
      <w:b/>
      <w:color w:val="auto"/>
      <w:sz w:val="24"/>
      <w:szCs w:val="24"/>
    </w:rPr>
  </w:style>
  <w:style w:type="character" w:customStyle="1" w:styleId="WW8Num8z1">
    <w:name w:val="WW8Num8z1"/>
    <w:rPr>
      <w:rFonts w:ascii="Courier New" w:hAnsi="Courier New" w:cs="Courier New"/>
    </w:rPr>
  </w:style>
  <w:style w:type="character" w:customStyle="1" w:styleId="WW8Num8z2">
    <w:name w:val="WW8Num8z2"/>
  </w:style>
  <w:style w:type="character" w:customStyle="1" w:styleId="WW8Num9z0">
    <w:name w:val="WW8Num9z0"/>
    <w:rPr>
      <w:rFonts w:ascii="Times New Roman" w:hAnsi="Times New Roman" w:cs="Times New Roman"/>
      <w:b/>
      <w:color w:val="auto"/>
      <w:sz w:val="24"/>
      <w:szCs w:val="24"/>
    </w:rPr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10z0">
    <w:name w:val="WW8Num10z0"/>
    <w:rPr>
      <w:rFonts w:ascii="Tahoma" w:hAnsi="Tahoma" w:cs="Tahoma"/>
      <w:b/>
      <w:sz w:val="20"/>
      <w:szCs w:val="20"/>
    </w:rPr>
  </w:style>
  <w:style w:type="character" w:customStyle="1" w:styleId="WW8Num10z1">
    <w:name w:val="WW8Num10z1"/>
    <w:rPr>
      <w:rFonts w:ascii="Courier New" w:hAnsi="Courier New" w:cs="Courier New"/>
    </w:rPr>
  </w:style>
  <w:style w:type="character" w:customStyle="1" w:styleId="WW8Num10z2">
    <w:name w:val="WW8Num10z2"/>
  </w:style>
  <w:style w:type="character" w:customStyle="1" w:styleId="WW8Num10z3">
    <w:name w:val="WW8Num10z3"/>
    <w:rPr>
      <w:color w:val="000000"/>
      <w:spacing w:val="-3"/>
    </w:rPr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  <w:rPr>
      <w:rFonts w:ascii="Tahoma" w:hAnsi="Tahoma" w:cs="Tahoma"/>
      <w:sz w:val="20"/>
      <w:szCs w:val="20"/>
    </w:rPr>
  </w:style>
  <w:style w:type="character" w:customStyle="1" w:styleId="Domylnaczcionkaakapitu6">
    <w:name w:val="Domyślna czcionka akapitu6"/>
  </w:style>
  <w:style w:type="character" w:customStyle="1" w:styleId="Domylnaczcionkaakapitu5">
    <w:name w:val="Domyślna czcionka akapitu5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2z0">
    <w:name w:val="WW8Num12z0"/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  <w:rPr>
      <w:rFonts w:ascii="Tahoma" w:hAnsi="Tahoma" w:cs="Tahoma"/>
      <w:sz w:val="20"/>
      <w:szCs w:val="20"/>
    </w:rPr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  <w:rPr>
      <w:rFonts w:ascii="Tahoma" w:hAnsi="Tahoma" w:cs="Tahoma" w:hint="default"/>
      <w:sz w:val="20"/>
      <w:szCs w:val="20"/>
    </w:rPr>
  </w:style>
  <w:style w:type="character" w:customStyle="1" w:styleId="WW8Num13z1">
    <w:name w:val="WW8Num13z1"/>
    <w:rPr>
      <w:rFonts w:ascii="Tahoma" w:eastAsia="Times New Roman" w:hAnsi="Tahoma" w:cs="Tahoma"/>
      <w:sz w:val="20"/>
      <w:szCs w:val="20"/>
    </w:rPr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  <w:rPr>
      <w:rFonts w:ascii="Times New Roman" w:hAnsi="Times New Roman" w:cs="Times New Roman" w:hint="default"/>
      <w:b/>
      <w:sz w:val="28"/>
      <w:szCs w:val="28"/>
    </w:rPr>
  </w:style>
  <w:style w:type="character" w:customStyle="1" w:styleId="WW8Num14z1">
    <w:name w:val="WW8Num14z1"/>
    <w:rPr>
      <w:rFonts w:ascii="Times New Roman" w:eastAsia="SimSun" w:hAnsi="Times New Roman" w:cs="Times New Roman" w:hint="default"/>
      <w:b w:val="0"/>
      <w:bCs/>
      <w:i w:val="0"/>
      <w:strike w:val="0"/>
      <w:dstrike w:val="0"/>
      <w:color w:val="auto"/>
      <w:sz w:val="22"/>
      <w:szCs w:val="22"/>
    </w:rPr>
  </w:style>
  <w:style w:type="character" w:customStyle="1" w:styleId="WW8Num14z2">
    <w:name w:val="WW8Num14z2"/>
    <w:rPr>
      <w:rFonts w:hint="default"/>
      <w:i w:val="0"/>
    </w:rPr>
  </w:style>
  <w:style w:type="character" w:customStyle="1" w:styleId="WW8Num14z3">
    <w:name w:val="WW8Num14z3"/>
    <w:rPr>
      <w:rFonts w:hint="default"/>
    </w:rPr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rFonts w:ascii="Tahoma" w:hAnsi="Tahoma" w:cs="Tahoma"/>
      <w:sz w:val="20"/>
      <w:szCs w:val="20"/>
    </w:rPr>
  </w:style>
  <w:style w:type="character" w:customStyle="1" w:styleId="WW8Num16z0">
    <w:name w:val="WW8Num16z0"/>
    <w:rPr>
      <w:rFonts w:ascii="Tahoma" w:hAnsi="Tahoma" w:cs="Tahoma"/>
      <w:sz w:val="20"/>
      <w:szCs w:val="20"/>
    </w:rPr>
  </w:style>
  <w:style w:type="character" w:customStyle="1" w:styleId="WW8Num17z0">
    <w:name w:val="WW8Num17z0"/>
    <w:rPr>
      <w:rFonts w:ascii="Tahoma" w:hAnsi="Tahoma" w:cs="Tahoma" w:hint="default"/>
      <w:sz w:val="20"/>
      <w:szCs w:val="20"/>
    </w:rPr>
  </w:style>
  <w:style w:type="character" w:customStyle="1" w:styleId="WW8Num18z0">
    <w:name w:val="WW8Num18z0"/>
    <w:rPr>
      <w:rFonts w:hint="default"/>
      <w:b/>
    </w:rPr>
  </w:style>
  <w:style w:type="character" w:customStyle="1" w:styleId="WW8Num19z0">
    <w:name w:val="WW8Num19z0"/>
    <w:rPr>
      <w:rFonts w:ascii="Tahoma" w:eastAsia="Times New Roman" w:hAnsi="Tahoma" w:cs="Tahoma" w:hint="default"/>
      <w:sz w:val="20"/>
      <w:szCs w:val="20"/>
    </w:rPr>
  </w:style>
  <w:style w:type="character" w:customStyle="1" w:styleId="WW8Num20z0">
    <w:name w:val="WW8Num20z0"/>
    <w:rPr>
      <w:rFonts w:eastAsia="Times New Roman"/>
    </w:rPr>
  </w:style>
  <w:style w:type="character" w:customStyle="1" w:styleId="WW8Num20z1">
    <w:name w:val="WW8Num20z1"/>
    <w:rPr>
      <w:rFonts w:ascii="Tahoma" w:hAnsi="Tahoma" w:cs="Tahoma"/>
      <w:sz w:val="20"/>
      <w:szCs w:val="20"/>
    </w:rPr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</w:style>
  <w:style w:type="character" w:customStyle="1" w:styleId="WW8Num21z1">
    <w:name w:val="WW8Num21z1"/>
  </w:style>
  <w:style w:type="character" w:customStyle="1" w:styleId="WW8Num21z2">
    <w:name w:val="WW8Num21z2"/>
    <w:rPr>
      <w:rFonts w:ascii="Tahoma" w:hAnsi="Tahoma" w:cs="Tahoma"/>
      <w:sz w:val="20"/>
      <w:szCs w:val="20"/>
    </w:rPr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5z2">
    <w:name w:val="WW8Num5z2"/>
    <w:rPr>
      <w:rFonts w:hint="default"/>
      <w:i w:val="0"/>
    </w:rPr>
  </w:style>
  <w:style w:type="character" w:customStyle="1" w:styleId="WW8Num5z3">
    <w:name w:val="WW8Num5z3"/>
    <w:rPr>
      <w:rFonts w:hint="default"/>
    </w:rPr>
  </w:style>
  <w:style w:type="character" w:customStyle="1" w:styleId="Domylnaczcionkaakapitu3">
    <w:name w:val="Domyślna czcionka akapitu3"/>
  </w:style>
  <w:style w:type="character" w:customStyle="1" w:styleId="Domylnaczcionkaakapitu2">
    <w:name w:val="Domyślna czcionka akapitu2"/>
  </w:style>
  <w:style w:type="character" w:customStyle="1" w:styleId="WW8Num2z1">
    <w:name w:val="WW8Num2z1"/>
    <w:rPr>
      <w:i w:val="0"/>
    </w:rPr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Domylnaczcionkaakapitu1">
    <w:name w:val="Domyślna czcionka akapitu1"/>
  </w:style>
  <w:style w:type="character" w:styleId="Numerstrony">
    <w:name w:val="page number"/>
    <w:basedOn w:val="Domylnaczcionkaakapitu1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">
    <w:name w:val="Tekst komentarza Znak"/>
    <w:basedOn w:val="Domylnaczcionkaakapitu1"/>
  </w:style>
  <w:style w:type="character" w:customStyle="1" w:styleId="TematkomentarzaZnak">
    <w:name w:val="Temat komentarza Znak"/>
    <w:rPr>
      <w:b/>
      <w:bCs/>
    </w:rPr>
  </w:style>
  <w:style w:type="character" w:customStyle="1" w:styleId="TekstdymkaZnak">
    <w:name w:val="Tekst dymka Znak"/>
    <w:rPr>
      <w:rFonts w:ascii="Tahoma" w:hAnsi="Tahoma" w:cs="Tahoma"/>
      <w:sz w:val="16"/>
      <w:szCs w:val="16"/>
    </w:rPr>
  </w:style>
  <w:style w:type="character" w:customStyle="1" w:styleId="WW8Num15z1">
    <w:name w:val="WW8Num15z1"/>
    <w:rPr>
      <w:b w:val="0"/>
      <w:strike w:val="0"/>
      <w:dstrike w:val="0"/>
      <w:color w:val="auto"/>
    </w:rPr>
  </w:style>
  <w:style w:type="character" w:customStyle="1" w:styleId="WW8Num32z0">
    <w:name w:val="WW8Num32z0"/>
    <w:rPr>
      <w:b/>
      <w:sz w:val="28"/>
      <w:szCs w:val="28"/>
    </w:rPr>
  </w:style>
  <w:style w:type="character" w:customStyle="1" w:styleId="WW8Num32z1">
    <w:name w:val="WW8Num32z1"/>
    <w:rPr>
      <w:b w:val="0"/>
      <w:strike w:val="0"/>
      <w:dstrike w:val="0"/>
      <w:color w:val="auto"/>
    </w:rPr>
  </w:style>
  <w:style w:type="character" w:customStyle="1" w:styleId="WW8Num32z2">
    <w:name w:val="WW8Num32z2"/>
    <w:rPr>
      <w:rFonts w:ascii="Times New Roman" w:hAnsi="Times New Roman" w:cs="Times New Roman"/>
      <w:b w:val="0"/>
      <w:strike w:val="0"/>
      <w:dstrike w:val="0"/>
      <w:sz w:val="22"/>
      <w:szCs w:val="22"/>
    </w:rPr>
  </w:style>
  <w:style w:type="character" w:customStyle="1" w:styleId="WW8Num51z0">
    <w:name w:val="WW8Num51z0"/>
    <w:rPr>
      <w:rFonts w:eastAsia="Times New Roman"/>
    </w:rPr>
  </w:style>
  <w:style w:type="character" w:customStyle="1" w:styleId="WW8Num44z0">
    <w:name w:val="WW8Num44z0"/>
    <w:rPr>
      <w:rFonts w:eastAsia="Times New Roman"/>
    </w:rPr>
  </w:style>
  <w:style w:type="character" w:customStyle="1" w:styleId="WW8Num29z0">
    <w:name w:val="WW8Num29z0"/>
    <w:rPr>
      <w:rFonts w:ascii="Times New Roman" w:hAnsi="Times New Roman" w:cs="Times New Roman"/>
      <w:color w:val="auto"/>
      <w:sz w:val="24"/>
      <w:szCs w:val="24"/>
    </w:rPr>
  </w:style>
  <w:style w:type="character" w:customStyle="1" w:styleId="Odwoaniedokomentarza2">
    <w:name w:val="Odwołanie do komentarza2"/>
    <w:rPr>
      <w:sz w:val="16"/>
      <w:szCs w:val="16"/>
    </w:rPr>
  </w:style>
  <w:style w:type="character" w:customStyle="1" w:styleId="TekstkomentarzaZnak1">
    <w:name w:val="Tekst komentarza Znak1"/>
  </w:style>
  <w:style w:type="character" w:customStyle="1" w:styleId="WW8Num34z0">
    <w:name w:val="WW8Num34z0"/>
    <w:rPr>
      <w:rFonts w:ascii="Times New Roman" w:hAnsi="Times New Roman" w:cs="Times New Roman" w:hint="default"/>
      <w:b/>
      <w:sz w:val="28"/>
      <w:szCs w:val="28"/>
    </w:rPr>
  </w:style>
  <w:style w:type="character" w:customStyle="1" w:styleId="WW8Num34z1">
    <w:name w:val="WW8Num34z1"/>
    <w:rPr>
      <w:rFonts w:ascii="Times New Roman" w:eastAsia="SimSun" w:hAnsi="Times New Roman" w:cs="Times New Roman" w:hint="default"/>
      <w:b w:val="0"/>
      <w:bCs/>
      <w:i w:val="0"/>
      <w:strike w:val="0"/>
      <w:dstrike w:val="0"/>
      <w:color w:val="auto"/>
      <w:sz w:val="22"/>
      <w:szCs w:val="22"/>
    </w:rPr>
  </w:style>
  <w:style w:type="character" w:customStyle="1" w:styleId="WW8Num34z2">
    <w:name w:val="WW8Num34z2"/>
    <w:rPr>
      <w:rFonts w:hint="default"/>
      <w:i w:val="0"/>
    </w:rPr>
  </w:style>
  <w:style w:type="character" w:customStyle="1" w:styleId="WW8Num34z3">
    <w:name w:val="WW8Num34z3"/>
    <w:rPr>
      <w:rFonts w:hint="default"/>
    </w:rPr>
  </w:style>
  <w:style w:type="character" w:customStyle="1" w:styleId="WW8Num29z2">
    <w:name w:val="WW8Num29z2"/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24z0">
    <w:name w:val="WW8Num24z0"/>
    <w:rPr>
      <w:rFonts w:ascii="Tahoma" w:hAnsi="Tahoma" w:cs="Tahoma"/>
      <w:sz w:val="20"/>
      <w:szCs w:val="20"/>
    </w:rPr>
  </w:style>
  <w:style w:type="character" w:customStyle="1" w:styleId="WW8Num24z1">
    <w:name w:val="WW8Num24z1"/>
    <w:rPr>
      <w:rFonts w:ascii="Tahoma" w:hAnsi="Tahoma" w:cs="Tahoma"/>
      <w:sz w:val="20"/>
      <w:szCs w:val="20"/>
    </w:rPr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6z3">
    <w:name w:val="WW8Num6z3"/>
    <w:rPr>
      <w:rFonts w:ascii="Tahoma" w:hAnsi="Tahoma" w:cs="Tahoma"/>
      <w:sz w:val="20"/>
      <w:szCs w:val="20"/>
    </w:rPr>
  </w:style>
  <w:style w:type="character" w:customStyle="1" w:styleId="WW8Num23z0">
    <w:name w:val="WW8Num23z0"/>
    <w:rPr>
      <w:rFonts w:ascii="Tahoma" w:hAnsi="Tahoma" w:cs="Tahoma" w:hint="default"/>
      <w:sz w:val="20"/>
      <w:szCs w:val="20"/>
    </w:rPr>
  </w:style>
  <w:style w:type="character" w:customStyle="1" w:styleId="WW8Num23z1">
    <w:name w:val="WW8Num23z1"/>
    <w:rPr>
      <w:rFonts w:ascii="Tahoma" w:eastAsia="Times New Roman" w:hAnsi="Tahoma" w:cs="Tahoma"/>
      <w:sz w:val="20"/>
      <w:szCs w:val="20"/>
    </w:rPr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46z0">
    <w:name w:val="WW8Num46z0"/>
    <w:rPr>
      <w:rFonts w:ascii="Tahoma" w:hAnsi="Tahoma" w:cs="Tahoma" w:hint="default"/>
      <w:sz w:val="20"/>
      <w:szCs w:val="20"/>
    </w:rPr>
  </w:style>
  <w:style w:type="character" w:customStyle="1" w:styleId="WW8Num46z1">
    <w:name w:val="WW8Num46z1"/>
  </w:style>
  <w:style w:type="character" w:customStyle="1" w:styleId="WW8Num46z2">
    <w:name w:val="WW8Num46z2"/>
  </w:style>
  <w:style w:type="character" w:customStyle="1" w:styleId="WW8Num46z3">
    <w:name w:val="WW8Num46z3"/>
  </w:style>
  <w:style w:type="character" w:customStyle="1" w:styleId="WW8Num46z4">
    <w:name w:val="WW8Num46z4"/>
  </w:style>
  <w:style w:type="character" w:customStyle="1" w:styleId="WW8Num46z5">
    <w:name w:val="WW8Num46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34z4">
    <w:name w:val="WW8Num34z4"/>
  </w:style>
  <w:style w:type="character" w:customStyle="1" w:styleId="WW8Num34z5">
    <w:name w:val="WW8Num34z5"/>
  </w:style>
  <w:style w:type="character" w:customStyle="1" w:styleId="WW8Num34z6">
    <w:name w:val="WW8Num34z6"/>
  </w:style>
  <w:style w:type="character" w:customStyle="1" w:styleId="WW8Num34z7">
    <w:name w:val="WW8Num34z7"/>
  </w:style>
  <w:style w:type="character" w:customStyle="1" w:styleId="WW8Num34z8">
    <w:name w:val="WW8Num34z8"/>
  </w:style>
  <w:style w:type="character" w:customStyle="1" w:styleId="WW8Num13z2">
    <w:name w:val="WW8Num13z2"/>
  </w:style>
  <w:style w:type="character" w:customStyle="1" w:styleId="WW8Num40z0">
    <w:name w:val="WW8Num40z0"/>
    <w:rPr>
      <w:rFonts w:ascii="Tahoma" w:hAnsi="Tahoma" w:cs="Tahoma"/>
      <w:sz w:val="20"/>
      <w:szCs w:val="20"/>
    </w:rPr>
  </w:style>
  <w:style w:type="character" w:customStyle="1" w:styleId="WW8Num40z1">
    <w:name w:val="WW8Num40z1"/>
  </w:style>
  <w:style w:type="character" w:customStyle="1" w:styleId="WW8Num40z2">
    <w:name w:val="WW8Num40z2"/>
  </w:style>
  <w:style w:type="character" w:customStyle="1" w:styleId="WW8Num40z3">
    <w:name w:val="WW8Num40z3"/>
  </w:style>
  <w:style w:type="character" w:customStyle="1" w:styleId="WW8Num40z4">
    <w:name w:val="WW8Num40z4"/>
  </w:style>
  <w:style w:type="character" w:customStyle="1" w:styleId="WW8Num40z5">
    <w:name w:val="WW8Num40z5"/>
  </w:style>
  <w:style w:type="character" w:customStyle="1" w:styleId="WW8Num40z6">
    <w:name w:val="WW8Num40z6"/>
  </w:style>
  <w:style w:type="character" w:customStyle="1" w:styleId="WW8Num40z7">
    <w:name w:val="WW8Num40z7"/>
  </w:style>
  <w:style w:type="character" w:customStyle="1" w:styleId="WW8Num40z8">
    <w:name w:val="WW8Num40z8"/>
  </w:style>
  <w:style w:type="character" w:customStyle="1" w:styleId="WW8Num37z0">
    <w:name w:val="WW8Num37z0"/>
    <w:rPr>
      <w:rFonts w:hint="default"/>
    </w:rPr>
  </w:style>
  <w:style w:type="character" w:customStyle="1" w:styleId="WW8Num37z1">
    <w:name w:val="WW8Num37z1"/>
  </w:style>
  <w:style w:type="character" w:customStyle="1" w:styleId="WW8Num37z2">
    <w:name w:val="WW8Num37z2"/>
  </w:style>
  <w:style w:type="character" w:customStyle="1" w:styleId="WW8Num37z3">
    <w:name w:val="WW8Num37z3"/>
  </w:style>
  <w:style w:type="character" w:customStyle="1" w:styleId="WW8Num37z4">
    <w:name w:val="WW8Num37z4"/>
  </w:style>
  <w:style w:type="character" w:customStyle="1" w:styleId="WW8Num37z5">
    <w:name w:val="WW8Num37z5"/>
  </w:style>
  <w:style w:type="character" w:customStyle="1" w:styleId="WW8Num37z6">
    <w:name w:val="WW8Num37z6"/>
  </w:style>
  <w:style w:type="character" w:customStyle="1" w:styleId="WW8Num37z7">
    <w:name w:val="WW8Num37z7"/>
  </w:style>
  <w:style w:type="character" w:customStyle="1" w:styleId="WW8Num37z8">
    <w:name w:val="WW8Num37z8"/>
  </w:style>
  <w:style w:type="character" w:customStyle="1" w:styleId="WW8Num31z0">
    <w:name w:val="WW8Num31z0"/>
    <w:rPr>
      <w:rFonts w:ascii="Tahoma" w:eastAsia="Times New Roman" w:hAnsi="Tahoma" w:cs="Tahoma" w:hint="default"/>
      <w:sz w:val="20"/>
      <w:szCs w:val="20"/>
    </w:rPr>
  </w:style>
  <w:style w:type="character" w:customStyle="1" w:styleId="WW8Num31z1">
    <w:name w:val="WW8Num31z1"/>
  </w:style>
  <w:style w:type="character" w:customStyle="1" w:styleId="WW8Num31z2">
    <w:name w:val="WW8Num31z2"/>
  </w:style>
  <w:style w:type="character" w:customStyle="1" w:styleId="WW8Num31z3">
    <w:name w:val="WW8Num31z3"/>
  </w:style>
  <w:style w:type="character" w:customStyle="1" w:styleId="WW8Num31z4">
    <w:name w:val="WW8Num31z4"/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WW8Num51z1">
    <w:name w:val="WW8Num51z1"/>
    <w:rPr>
      <w:rFonts w:ascii="Tahoma" w:hAnsi="Tahoma" w:cs="Tahoma"/>
      <w:sz w:val="20"/>
      <w:szCs w:val="20"/>
    </w:rPr>
  </w:style>
  <w:style w:type="character" w:customStyle="1" w:styleId="WW8Num51z2">
    <w:name w:val="WW8Num51z2"/>
  </w:style>
  <w:style w:type="character" w:customStyle="1" w:styleId="WW8Num51z3">
    <w:name w:val="WW8Num51z3"/>
  </w:style>
  <w:style w:type="character" w:customStyle="1" w:styleId="WW8Num51z4">
    <w:name w:val="WW8Num51z4"/>
  </w:style>
  <w:style w:type="character" w:customStyle="1" w:styleId="WW8Num51z5">
    <w:name w:val="WW8Num51z5"/>
  </w:style>
  <w:style w:type="character" w:customStyle="1" w:styleId="WW8Num51z6">
    <w:name w:val="WW8Num51z6"/>
  </w:style>
  <w:style w:type="character" w:customStyle="1" w:styleId="WW8Num51z7">
    <w:name w:val="WW8Num51z7"/>
  </w:style>
  <w:style w:type="character" w:customStyle="1" w:styleId="WW8Num51z8">
    <w:name w:val="WW8Num51z8"/>
  </w:style>
  <w:style w:type="character" w:customStyle="1" w:styleId="WW8Num33z0">
    <w:name w:val="WW8Num33z0"/>
  </w:style>
  <w:style w:type="character" w:customStyle="1" w:styleId="WW8Num33z1">
    <w:name w:val="WW8Num33z1"/>
  </w:style>
  <w:style w:type="character" w:customStyle="1" w:styleId="WW8Num33z2">
    <w:name w:val="WW8Num33z2"/>
    <w:rPr>
      <w:rFonts w:ascii="Tahoma" w:hAnsi="Tahoma" w:cs="Tahoma"/>
      <w:sz w:val="20"/>
      <w:szCs w:val="20"/>
    </w:rPr>
  </w:style>
  <w:style w:type="character" w:customStyle="1" w:styleId="WW8Num33z3">
    <w:name w:val="WW8Num33z3"/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WW8Num45z0">
    <w:name w:val="WW8Num45z0"/>
    <w:rPr>
      <w:b w:val="0"/>
    </w:rPr>
  </w:style>
  <w:style w:type="character" w:customStyle="1" w:styleId="WW8Num45z1">
    <w:name w:val="WW8Num45z1"/>
  </w:style>
  <w:style w:type="character" w:customStyle="1" w:styleId="WW8Num45z2">
    <w:name w:val="WW8Num45z2"/>
  </w:style>
  <w:style w:type="character" w:customStyle="1" w:styleId="WW8Num45z3">
    <w:name w:val="WW8Num45z3"/>
  </w:style>
  <w:style w:type="character" w:customStyle="1" w:styleId="WW8Num45z4">
    <w:name w:val="WW8Num45z4"/>
  </w:style>
  <w:style w:type="character" w:customStyle="1" w:styleId="WW8Num45z5">
    <w:name w:val="WW8Num45z5"/>
  </w:style>
  <w:style w:type="character" w:customStyle="1" w:styleId="WW8Num45z6">
    <w:name w:val="WW8Num45z6"/>
  </w:style>
  <w:style w:type="character" w:customStyle="1" w:styleId="WW8Num45z7">
    <w:name w:val="WW8Num45z7"/>
  </w:style>
  <w:style w:type="character" w:customStyle="1" w:styleId="WW8Num45z8">
    <w:name w:val="WW8Num45z8"/>
  </w:style>
  <w:style w:type="character" w:customStyle="1" w:styleId="WW8Num50z8">
    <w:name w:val="WW8Num50z8"/>
  </w:style>
  <w:style w:type="character" w:customStyle="1" w:styleId="WW8Num50z7">
    <w:name w:val="WW8Num50z7"/>
  </w:style>
  <w:style w:type="character" w:customStyle="1" w:styleId="WW8Num50z6">
    <w:name w:val="WW8Num50z6"/>
  </w:style>
  <w:style w:type="character" w:customStyle="1" w:styleId="WW8Num50z5">
    <w:name w:val="WW8Num50z5"/>
  </w:style>
  <w:style w:type="character" w:customStyle="1" w:styleId="WW8Num50z4">
    <w:name w:val="WW8Num50z4"/>
  </w:style>
  <w:style w:type="character" w:customStyle="1" w:styleId="WW8Num50z3">
    <w:name w:val="WW8Num50z3"/>
  </w:style>
  <w:style w:type="character" w:customStyle="1" w:styleId="WW8Num50z2">
    <w:name w:val="WW8Num50z2"/>
  </w:style>
  <w:style w:type="character" w:customStyle="1" w:styleId="WW8Num50z1">
    <w:name w:val="WW8Num50z1"/>
  </w:style>
  <w:style w:type="character" w:customStyle="1" w:styleId="WW8Num50z0">
    <w:name w:val="WW8Num50z0"/>
    <w:rPr>
      <w:rFonts w:ascii="Times New Roman" w:eastAsia="Times New Roman" w:hAnsi="Times New Roman" w:cs="Times New Roman"/>
      <w:sz w:val="24"/>
      <w:szCs w:val="24"/>
    </w:rPr>
  </w:style>
  <w:style w:type="character" w:styleId="Pogrubienie">
    <w:name w:val="Strong"/>
    <w:uiPriority w:val="22"/>
    <w:qFormat/>
    <w:rPr>
      <w:b/>
      <w:bCs/>
    </w:rPr>
  </w:style>
  <w:style w:type="character" w:styleId="Hipercze">
    <w:name w:val="Hyperlink"/>
    <w:rPr>
      <w:color w:val="000080"/>
      <w:u w:val="single"/>
    </w:rPr>
  </w:style>
  <w:style w:type="character" w:customStyle="1" w:styleId="TytuZnak">
    <w:name w:val="Tytuł Znak"/>
    <w:rPr>
      <w:rFonts w:cs="Arial"/>
      <w:b/>
      <w:kern w:val="1"/>
      <w:sz w:val="24"/>
      <w:szCs w:val="24"/>
    </w:rPr>
  </w:style>
  <w:style w:type="character" w:customStyle="1" w:styleId="Tekstpodstawowywcity3Znak">
    <w:name w:val="Tekst podstawowy wcięty 3 Znak"/>
    <w:rPr>
      <w:sz w:val="16"/>
      <w:szCs w:val="16"/>
    </w:rPr>
  </w:style>
  <w:style w:type="character" w:customStyle="1" w:styleId="TekstpodstawowyZnak">
    <w:name w:val="Tekst podstawowy Znak"/>
    <w:rPr>
      <w:sz w:val="24"/>
      <w:szCs w:val="24"/>
    </w:rPr>
  </w:style>
  <w:style w:type="character" w:customStyle="1" w:styleId="Tekstpodstawowywcity2Znak">
    <w:name w:val="Tekst podstawowy wcięty 2 Znak"/>
    <w:rPr>
      <w:sz w:val="24"/>
      <w:szCs w:val="24"/>
    </w:rPr>
  </w:style>
  <w:style w:type="character" w:customStyle="1" w:styleId="StopkaZnak">
    <w:name w:val="Stopka Znak"/>
    <w:rPr>
      <w:sz w:val="24"/>
      <w:szCs w:val="24"/>
    </w:rPr>
  </w:style>
  <w:style w:type="character" w:customStyle="1" w:styleId="NagwekZnak">
    <w:name w:val="Nagłówek Znak"/>
    <w:rPr>
      <w:sz w:val="24"/>
      <w:szCs w:val="24"/>
    </w:rPr>
  </w:style>
  <w:style w:type="character" w:customStyle="1" w:styleId="TekstpodstawowywcityZnak">
    <w:name w:val="Tekst podstawowy wcięty Znak"/>
    <w:rPr>
      <w:sz w:val="24"/>
      <w:szCs w:val="24"/>
    </w:rPr>
  </w:style>
  <w:style w:type="character" w:customStyle="1" w:styleId="Domylnaczcionkaakapitu4">
    <w:name w:val="Domyślna czcionka akapitu4"/>
  </w:style>
  <w:style w:type="character" w:customStyle="1" w:styleId="WW8Num53z0">
    <w:name w:val="WW8Num53z0"/>
    <w:rPr>
      <w:rFonts w:ascii="Arial" w:hAnsi="Arial" w:cs="Times New Roman" w:hint="default"/>
      <w:b w:val="0"/>
      <w:bCs/>
      <w:color w:val="auto"/>
      <w:sz w:val="20"/>
    </w:rPr>
  </w:style>
  <w:style w:type="character" w:customStyle="1" w:styleId="WW8Num53z1">
    <w:name w:val="WW8Num53z1"/>
    <w:rPr>
      <w:rFonts w:cs="Times New Roman"/>
    </w:rPr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paragraph" w:customStyle="1" w:styleId="Nagwek7">
    <w:name w:val="Nagłówek7"/>
    <w:basedOn w:val="Nagwek5"/>
    <w:next w:val="Tekstpodstawowy"/>
  </w:style>
  <w:style w:type="paragraph" w:styleId="Tekstpodstawowy">
    <w:name w:val="Body Text"/>
    <w:basedOn w:val="Normalny"/>
    <w:pPr>
      <w:jc w:val="both"/>
    </w:p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customStyle="1" w:styleId="Nagwek30">
    <w:name w:val="Nagłówek3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Nagwek6">
    <w:name w:val="Nagłówek6"/>
    <w:basedOn w:val="Normalny"/>
    <w:next w:val="Tekstpodstawowy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Arial"/>
      <w:i/>
      <w:iCs/>
    </w:rPr>
  </w:style>
  <w:style w:type="paragraph" w:customStyle="1" w:styleId="Nagwek5">
    <w:name w:val="Nagłówek5"/>
    <w:basedOn w:val="Nagwek30"/>
    <w:next w:val="Tekstpodstawowy"/>
    <w:pPr>
      <w:jc w:val="center"/>
    </w:pPr>
    <w:rPr>
      <w:b/>
      <w:bCs/>
      <w:sz w:val="56"/>
      <w:szCs w:val="56"/>
    </w:rPr>
  </w:style>
  <w:style w:type="paragraph" w:customStyle="1" w:styleId="Legenda5">
    <w:name w:val="Legenda5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Legenda4">
    <w:name w:val="Legenda4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Nagwek20">
    <w:name w:val="Nagłówek2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Legenda2">
    <w:name w:val="Legenda2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Legenda1">
    <w:name w:val="Legenda1"/>
    <w:basedOn w:val="Normalny"/>
    <w:pPr>
      <w:suppressLineNumbers/>
      <w:spacing w:before="120" w:after="120"/>
    </w:pPr>
    <w:rPr>
      <w:rFonts w:cs="Mangal"/>
      <w:i/>
      <w:iCs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customStyle="1" w:styleId="Tekstpodstawowy21">
    <w:name w:val="Tekst podstawowy 21"/>
    <w:basedOn w:val="Normalny"/>
    <w:pPr>
      <w:jc w:val="both"/>
    </w:pPr>
    <w:rPr>
      <w:b/>
      <w:bCs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pPr>
      <w:ind w:left="374" w:hanging="374"/>
      <w:jc w:val="both"/>
    </w:pPr>
  </w:style>
  <w:style w:type="paragraph" w:customStyle="1" w:styleId="Tekstpodstawowywcity21">
    <w:name w:val="Tekst podstawowy wcięty 21"/>
    <w:basedOn w:val="Normalny"/>
    <w:pPr>
      <w:ind w:left="374"/>
      <w:jc w:val="both"/>
    </w:pPr>
  </w:style>
  <w:style w:type="paragraph" w:customStyle="1" w:styleId="Tekstpodstawowywcity31">
    <w:name w:val="Tekst podstawowy wcięty 31"/>
    <w:basedOn w:val="Normalny"/>
    <w:pPr>
      <w:ind w:left="360"/>
    </w:pPr>
  </w:style>
  <w:style w:type="paragraph" w:customStyle="1" w:styleId="Tekstkomentarza1">
    <w:name w:val="Tekst komentarza1"/>
    <w:basedOn w:val="Normalny"/>
    <w:rPr>
      <w:sz w:val="20"/>
      <w:szCs w:val="20"/>
    </w:rPr>
  </w:style>
  <w:style w:type="paragraph" w:styleId="Tematkomentarza">
    <w:name w:val="annotation subject"/>
    <w:basedOn w:val="Tekstkomentarza1"/>
    <w:next w:val="Tekstkomentarza1"/>
    <w:rPr>
      <w:b/>
      <w:bCs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styleId="Poprawka">
    <w:name w:val="Revision"/>
    <w:pPr>
      <w:suppressAutoHyphens/>
    </w:pPr>
    <w:rPr>
      <w:kern w:val="1"/>
      <w:sz w:val="24"/>
      <w:szCs w:val="24"/>
      <w:lang w:eastAsia="zh-CN"/>
    </w:rPr>
  </w:style>
  <w:style w:type="paragraph" w:customStyle="1" w:styleId="Zawartoramki">
    <w:name w:val="Zawartość ramki"/>
    <w:basedOn w:val="Tekstpodstawowy"/>
  </w:style>
  <w:style w:type="paragraph" w:styleId="Akapitzlist">
    <w:name w:val="List Paragraph"/>
    <w:basedOn w:val="Normalny"/>
    <w:uiPriority w:val="34"/>
    <w:qFormat/>
    <w:pPr>
      <w:spacing w:after="200"/>
      <w:ind w:left="720"/>
    </w:pPr>
  </w:style>
  <w:style w:type="paragraph" w:customStyle="1" w:styleId="WW-NormalnyWeb">
    <w:name w:val="WW-Normalny (Web)"/>
    <w:basedOn w:val="Normalny"/>
    <w:pPr>
      <w:spacing w:before="100" w:after="119"/>
    </w:pPr>
    <w:rPr>
      <w:rFonts w:ascii="Arial Unicode MS" w:eastAsia="Arial Unicode MS" w:hAnsi="Arial Unicode MS"/>
      <w:szCs w:val="20"/>
    </w:rPr>
  </w:style>
  <w:style w:type="paragraph" w:customStyle="1" w:styleId="Tekstkomentarza2">
    <w:name w:val="Tekst komentarza2"/>
    <w:basedOn w:val="Normalny"/>
    <w:rPr>
      <w:sz w:val="20"/>
      <w:szCs w:val="20"/>
    </w:rPr>
  </w:style>
  <w:style w:type="paragraph" w:customStyle="1" w:styleId="Cytaty">
    <w:name w:val="Cytaty"/>
    <w:basedOn w:val="Normalny"/>
    <w:pPr>
      <w:spacing w:after="283"/>
      <w:ind w:left="567" w:right="567"/>
    </w:pPr>
  </w:style>
  <w:style w:type="paragraph" w:styleId="Podtytu">
    <w:name w:val="Subtitle"/>
    <w:basedOn w:val="Nagwek30"/>
    <w:next w:val="Tekstpodstawowy"/>
    <w:qFormat/>
    <w:pPr>
      <w:spacing w:before="60"/>
      <w:jc w:val="center"/>
    </w:pPr>
    <w:rPr>
      <w:sz w:val="36"/>
      <w:szCs w:val="36"/>
    </w:rPr>
  </w:style>
  <w:style w:type="paragraph" w:customStyle="1" w:styleId="Zawartolisty">
    <w:name w:val="Zawartość listy"/>
    <w:basedOn w:val="Normalny"/>
    <w:pPr>
      <w:ind w:left="567"/>
    </w:pPr>
  </w:style>
  <w:style w:type="paragraph" w:customStyle="1" w:styleId="Nagweklisty">
    <w:name w:val="Nagłówek listy"/>
    <w:basedOn w:val="Normalny"/>
    <w:next w:val="Zawartolisty"/>
  </w:style>
  <w:style w:type="paragraph" w:customStyle="1" w:styleId="Default">
    <w:name w:val="Default"/>
    <w:pPr>
      <w:suppressAutoHyphens/>
      <w:autoSpaceDE w:val="0"/>
    </w:pPr>
    <w:rPr>
      <w:rFonts w:ascii="Arial" w:hAnsi="Arial" w:cs="Arial"/>
      <w:color w:val="000000"/>
      <w:kern w:val="1"/>
      <w:sz w:val="24"/>
      <w:szCs w:val="24"/>
      <w:lang w:eastAsia="zh-CN"/>
    </w:rPr>
  </w:style>
  <w:style w:type="paragraph" w:customStyle="1" w:styleId="WW-Normal">
    <w:name w:val="WW-Normal"/>
    <w:pPr>
      <w:suppressAutoHyphens/>
      <w:autoSpaceDE w:val="0"/>
    </w:pPr>
    <w:rPr>
      <w:rFonts w:ascii="Arial" w:hAnsi="Arial" w:cs="Arial"/>
      <w:color w:val="000000"/>
      <w:kern w:val="1"/>
      <w:sz w:val="24"/>
      <w:szCs w:val="24"/>
      <w:lang w:eastAsia="zh-CN"/>
    </w:rPr>
  </w:style>
  <w:style w:type="paragraph" w:customStyle="1" w:styleId="LO-Normal">
    <w:name w:val="LO-Normal"/>
    <w:pPr>
      <w:suppressAutoHyphens/>
      <w:autoSpaceDE w:val="0"/>
    </w:pPr>
    <w:rPr>
      <w:rFonts w:ascii="Arial" w:hAnsi="Arial" w:cs="Arial"/>
      <w:color w:val="000000"/>
      <w:kern w:val="1"/>
      <w:sz w:val="24"/>
      <w:szCs w:val="24"/>
      <w:lang w:eastAsia="zh-CN"/>
    </w:rPr>
  </w:style>
  <w:style w:type="paragraph" w:customStyle="1" w:styleId="tekst20podstawowy20wci">
    <w:name w:val="tekst_20_podstawowy_20_wciä"/>
    <w:basedOn w:val="Normalny"/>
    <w:pPr>
      <w:ind w:left="280"/>
    </w:pPr>
    <w:rPr>
      <w:color w:val="000000"/>
      <w:szCs w:val="20"/>
    </w:rPr>
  </w:style>
  <w:style w:type="paragraph" w:customStyle="1" w:styleId="standard">
    <w:name w:val="standard"/>
    <w:basedOn w:val="Normalny"/>
    <w:rPr>
      <w:color w:val="000000"/>
      <w:szCs w:val="20"/>
    </w:rPr>
  </w:style>
  <w:style w:type="paragraph" w:customStyle="1" w:styleId="pkt">
    <w:name w:val="pkt"/>
    <w:basedOn w:val="Normalny"/>
    <w:pPr>
      <w:spacing w:before="60" w:after="60"/>
      <w:ind w:left="851" w:hanging="295"/>
      <w:jc w:val="both"/>
    </w:pPr>
  </w:style>
  <w:style w:type="paragraph" w:customStyle="1" w:styleId="Legenda3">
    <w:name w:val="Legenda3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Nagwek4">
    <w:name w:val="Nagłówek4"/>
    <w:basedOn w:val="Nagwek30"/>
    <w:next w:val="Tekstpodstawowy"/>
    <w:pPr>
      <w:jc w:val="center"/>
    </w:pPr>
    <w:rPr>
      <w:b/>
      <w:bCs/>
      <w:sz w:val="56"/>
      <w:szCs w:val="56"/>
    </w:rPr>
  </w:style>
  <w:style w:type="paragraph" w:customStyle="1" w:styleId="Akapitzlist1">
    <w:name w:val="Akapit z listą1"/>
    <w:basedOn w:val="Normalny"/>
    <w:pPr>
      <w:ind w:left="720"/>
    </w:pPr>
  </w:style>
  <w:style w:type="paragraph" w:customStyle="1" w:styleId="Tekstpodstawowy31">
    <w:name w:val="Tekst podstawowy 31"/>
    <w:basedOn w:val="Normalny"/>
    <w:pPr>
      <w:spacing w:line="360" w:lineRule="atLeast"/>
      <w:jc w:val="center"/>
    </w:pPr>
    <w:rPr>
      <w:b/>
    </w:rPr>
  </w:style>
  <w:style w:type="paragraph" w:customStyle="1" w:styleId="Standard0">
    <w:name w:val="Standard"/>
    <w:qFormat/>
    <w:pPr>
      <w:suppressAutoHyphens/>
      <w:textAlignment w:val="baseline"/>
    </w:pPr>
    <w:rPr>
      <w:kern w:val="1"/>
      <w:sz w:val="24"/>
      <w:szCs w:val="24"/>
      <w:lang w:eastAsia="zh-C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4370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4370B"/>
    <w:rPr>
      <w:kern w:val="1"/>
      <w:lang w:eastAsia="zh-CN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4370B"/>
    <w:rPr>
      <w:vertAlign w:val="superscript"/>
    </w:rPr>
  </w:style>
  <w:style w:type="paragraph" w:styleId="NormalnyWeb">
    <w:name w:val="Normal (Web)"/>
    <w:basedOn w:val="Normalny"/>
    <w:uiPriority w:val="99"/>
    <w:semiHidden/>
    <w:unhideWhenUsed/>
    <w:rsid w:val="00F065D1"/>
    <w:pPr>
      <w:suppressAutoHyphens w:val="0"/>
      <w:spacing w:before="100" w:beforeAutospacing="1" w:after="100" w:afterAutospacing="1"/>
    </w:pPr>
    <w:rPr>
      <w:kern w:val="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694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18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98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35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85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27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0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1B7D46-52CF-418F-A2BA-5E92012CD8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16</Pages>
  <Words>7843</Words>
  <Characters>47059</Characters>
  <Application>Microsoft Office Word</Application>
  <DocSecurity>0</DocSecurity>
  <Lines>392</Lines>
  <Paragraphs>109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 Nr 28/2002</vt:lpstr>
    </vt:vector>
  </TitlesOfParts>
  <Company/>
  <LinksUpToDate>false</LinksUpToDate>
  <CharactersWithSpaces>54793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 Nr 28/2002</dc:title>
  <dc:creator>UM Świątniki Górne</dc:creator>
  <cp:lastModifiedBy>Bogdan Pacek</cp:lastModifiedBy>
  <cp:revision>6</cp:revision>
  <cp:lastPrinted>2025-10-21T13:20:00Z</cp:lastPrinted>
  <dcterms:created xsi:type="dcterms:W3CDTF">2025-12-18T08:05:00Z</dcterms:created>
  <dcterms:modified xsi:type="dcterms:W3CDTF">2025-12-19T06:26:00Z</dcterms:modified>
</cp:coreProperties>
</file>